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6391CFA" w14:paraId="4606C6A3" wp14:textId="5453C0F3">
      <w:pPr>
        <w:rPr>
          <w:rFonts w:ascii="Arial" w:hAnsi="Arial" w:eastAsia="Arial" w:cs="Arial"/>
          <w:b w:val="1"/>
          <w:bCs w:val="1"/>
          <w:sz w:val="28"/>
          <w:szCs w:val="28"/>
        </w:rPr>
      </w:pPr>
      <w:bookmarkStart w:name="_GoBack" w:id="0"/>
      <w:bookmarkEnd w:id="0"/>
      <w:r w:rsidRPr="15CC7C96" w:rsidR="15CC7C96">
        <w:rPr>
          <w:rFonts w:ascii="Arial" w:hAnsi="Arial" w:eastAsia="Arial" w:cs="Arial"/>
          <w:b w:val="1"/>
          <w:bCs w:val="1"/>
          <w:sz w:val="28"/>
          <w:szCs w:val="28"/>
        </w:rPr>
        <w:t xml:space="preserve">Template Board Agenda 1 </w:t>
      </w:r>
    </w:p>
    <w:p xmlns:wp14="http://schemas.microsoft.com/office/word/2010/wordml" w:rsidP="36391CFA" w14:paraId="5836E74B" wp14:textId="39BBFEE1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36391CFA" w:rsidR="36391CFA">
        <w:rPr>
          <w:rFonts w:ascii="Arial" w:hAnsi="Arial" w:eastAsia="Arial" w:cs="Arial"/>
          <w:b w:val="1"/>
          <w:bCs w:val="1"/>
          <w:sz w:val="28"/>
          <w:szCs w:val="28"/>
        </w:rPr>
        <w:t>Well-structured board agendas usually consist of:</w:t>
      </w:r>
    </w:p>
    <w:p xmlns:wp14="http://schemas.microsoft.com/office/word/2010/wordml" w:rsidP="36391CFA" w14:paraId="68F96AE7" wp14:textId="44E0CEF3">
      <w:pPr>
        <w:pStyle w:val="Normal"/>
        <w:rPr>
          <w:rFonts w:ascii="Arial" w:hAnsi="Arial" w:eastAsia="Arial" w:cs="Arial"/>
          <w:sz w:val="28"/>
          <w:szCs w:val="28"/>
        </w:rPr>
      </w:pPr>
      <w:r w:rsidRPr="15CC7C96" w:rsidR="15CC7C96">
        <w:rPr>
          <w:rFonts w:ascii="Arial" w:hAnsi="Arial" w:eastAsia="Arial" w:cs="Arial"/>
          <w:sz w:val="28"/>
          <w:szCs w:val="28"/>
        </w:rPr>
        <w:t>• Introductions &amp; Apologies</w:t>
      </w:r>
    </w:p>
    <w:p xmlns:wp14="http://schemas.microsoft.com/office/word/2010/wordml" w:rsidP="36391CFA" w14:paraId="204F1A37" wp14:textId="7CD1F4C0">
      <w:pPr>
        <w:pStyle w:val="Normal"/>
        <w:rPr>
          <w:rFonts w:ascii="Arial" w:hAnsi="Arial" w:eastAsia="Arial" w:cs="Arial"/>
          <w:sz w:val="28"/>
          <w:szCs w:val="28"/>
        </w:rPr>
      </w:pPr>
      <w:r w:rsidRPr="36391CFA" w:rsidR="36391CFA">
        <w:rPr>
          <w:rFonts w:ascii="Arial" w:hAnsi="Arial" w:eastAsia="Arial" w:cs="Arial"/>
          <w:sz w:val="28"/>
          <w:szCs w:val="28"/>
        </w:rPr>
        <w:t>• Declaration of any conflicts of interest</w:t>
      </w:r>
    </w:p>
    <w:p xmlns:wp14="http://schemas.microsoft.com/office/word/2010/wordml" w:rsidP="36391CFA" w14:paraId="6B459FCC" wp14:textId="3C588568">
      <w:pPr>
        <w:pStyle w:val="Normal"/>
        <w:rPr>
          <w:rFonts w:ascii="Arial" w:hAnsi="Arial" w:eastAsia="Arial" w:cs="Arial"/>
          <w:sz w:val="28"/>
          <w:szCs w:val="28"/>
        </w:rPr>
      </w:pPr>
      <w:r w:rsidRPr="36391CFA" w:rsidR="36391CFA">
        <w:rPr>
          <w:rFonts w:ascii="Arial" w:hAnsi="Arial" w:eastAsia="Arial" w:cs="Arial"/>
          <w:sz w:val="28"/>
          <w:szCs w:val="28"/>
        </w:rPr>
        <w:t xml:space="preserve">• Minutes of </w:t>
      </w:r>
      <w:r w:rsidRPr="36391CFA" w:rsidR="36391CFA">
        <w:rPr>
          <w:rFonts w:ascii="Arial" w:hAnsi="Arial" w:eastAsia="Arial" w:cs="Arial"/>
          <w:sz w:val="28"/>
          <w:szCs w:val="28"/>
        </w:rPr>
        <w:t>previous</w:t>
      </w:r>
      <w:r w:rsidRPr="36391CFA" w:rsidR="36391CFA">
        <w:rPr>
          <w:rFonts w:ascii="Arial" w:hAnsi="Arial" w:eastAsia="Arial" w:cs="Arial"/>
          <w:sz w:val="28"/>
          <w:szCs w:val="28"/>
        </w:rPr>
        <w:t xml:space="preserve"> meeting for approval</w:t>
      </w:r>
    </w:p>
    <w:p xmlns:wp14="http://schemas.microsoft.com/office/word/2010/wordml" w:rsidP="36391CFA" w14:paraId="48E097F0" wp14:textId="30800EE0">
      <w:pPr>
        <w:pStyle w:val="Normal"/>
        <w:rPr>
          <w:rFonts w:ascii="Arial" w:hAnsi="Arial" w:eastAsia="Arial" w:cs="Arial"/>
          <w:sz w:val="28"/>
          <w:szCs w:val="28"/>
        </w:rPr>
      </w:pPr>
      <w:r w:rsidRPr="15CC7C96" w:rsidR="15CC7C96">
        <w:rPr>
          <w:rFonts w:ascii="Arial" w:hAnsi="Arial" w:eastAsia="Arial" w:cs="Arial"/>
          <w:sz w:val="28"/>
          <w:szCs w:val="28"/>
        </w:rPr>
        <w:t>• Matters arising</w:t>
      </w:r>
    </w:p>
    <w:p w:rsidR="15CC7C96" w:rsidP="15CC7C96" w:rsidRDefault="15CC7C96" w14:paraId="41FDF8C6" w14:textId="1D9CBAEC">
      <w:pPr>
        <w:pStyle w:val="Normal"/>
        <w:rPr>
          <w:rFonts w:ascii="Arial" w:hAnsi="Arial" w:eastAsia="Arial" w:cs="Arial"/>
          <w:sz w:val="28"/>
          <w:szCs w:val="28"/>
        </w:rPr>
      </w:pPr>
      <w:r w:rsidRPr="15CC7C96" w:rsidR="15CC7C96">
        <w:rPr>
          <w:rFonts w:ascii="Arial" w:hAnsi="Arial" w:eastAsia="Arial" w:cs="Arial"/>
          <w:b w:val="1"/>
          <w:bCs w:val="1"/>
          <w:sz w:val="28"/>
          <w:szCs w:val="28"/>
        </w:rPr>
        <w:t xml:space="preserve">Reports: </w:t>
      </w:r>
      <w:r w:rsidRPr="15CC7C96" w:rsidR="15CC7C96">
        <w:rPr>
          <w:rFonts w:ascii="Arial" w:hAnsi="Arial" w:eastAsia="Arial" w:cs="Arial"/>
          <w:b w:val="0"/>
          <w:bCs w:val="0"/>
          <w:sz w:val="28"/>
          <w:szCs w:val="28"/>
        </w:rPr>
        <w:t>(suggested key reports and contents)</w:t>
      </w:r>
      <w:r>
        <w:br/>
      </w:r>
      <w:r w:rsidRPr="15CC7C96" w:rsidR="15CC7C96">
        <w:rPr>
          <w:rFonts w:ascii="Arial" w:hAnsi="Arial" w:eastAsia="Arial" w:cs="Arial"/>
          <w:sz w:val="28"/>
          <w:szCs w:val="28"/>
        </w:rPr>
        <w:t xml:space="preserve">• </w:t>
      </w:r>
      <w:r w:rsidRPr="15CC7C96" w:rsidR="15CC7C96">
        <w:rPr>
          <w:rFonts w:ascii="Arial" w:hAnsi="Arial" w:eastAsia="Arial" w:cs="Arial"/>
          <w:b w:val="1"/>
          <w:bCs w:val="1"/>
          <w:sz w:val="28"/>
          <w:szCs w:val="28"/>
        </w:rPr>
        <w:t>CEO’s report</w:t>
      </w:r>
      <w:r w:rsidRPr="15CC7C96" w:rsidR="15CC7C96">
        <w:rPr>
          <w:rFonts w:ascii="Arial" w:hAnsi="Arial" w:eastAsia="Arial" w:cs="Arial"/>
          <w:sz w:val="28"/>
          <w:szCs w:val="28"/>
        </w:rPr>
        <w:t xml:space="preserve"> - </w:t>
      </w:r>
      <w:r>
        <w:br/>
      </w:r>
      <w:r w:rsidRPr="15CC7C96" w:rsidR="15CC7C96">
        <w:rPr>
          <w:rFonts w:ascii="Arial" w:hAnsi="Arial" w:eastAsia="Arial" w:cs="Arial"/>
          <w:sz w:val="28"/>
          <w:szCs w:val="28"/>
        </w:rPr>
        <w:t>- Report on performance of the charity (against Strategic Plan)</w:t>
      </w:r>
      <w:r>
        <w:br/>
      </w:r>
      <w:r w:rsidRPr="15CC7C96" w:rsidR="15CC7C96">
        <w:rPr>
          <w:rFonts w:ascii="Arial" w:hAnsi="Arial" w:eastAsia="Arial" w:cs="Arial"/>
          <w:sz w:val="28"/>
          <w:szCs w:val="28"/>
        </w:rPr>
        <w:t>- Recent successes</w:t>
      </w:r>
      <w:r>
        <w:br/>
      </w:r>
      <w:r w:rsidRPr="15CC7C96" w:rsidR="15CC7C96">
        <w:rPr>
          <w:rFonts w:ascii="Arial" w:hAnsi="Arial" w:eastAsia="Arial" w:cs="Arial"/>
          <w:sz w:val="28"/>
          <w:szCs w:val="28"/>
        </w:rPr>
        <w:t>- Forthcoming challenges</w:t>
      </w:r>
      <w:r>
        <w:br/>
      </w:r>
      <w:r w:rsidRPr="15CC7C96" w:rsidR="15CC7C96">
        <w:rPr>
          <w:rFonts w:ascii="Arial" w:hAnsi="Arial" w:eastAsia="Arial" w:cs="Arial"/>
          <w:sz w:val="28"/>
          <w:szCs w:val="28"/>
        </w:rPr>
        <w:t xml:space="preserve">- External issues affecting the organisations </w:t>
      </w:r>
      <w:r>
        <w:br/>
      </w:r>
      <w:r w:rsidRPr="15CC7C96" w:rsidR="15CC7C96">
        <w:rPr>
          <w:rFonts w:ascii="Arial" w:hAnsi="Arial" w:eastAsia="Arial" w:cs="Arial"/>
          <w:sz w:val="28"/>
          <w:szCs w:val="28"/>
        </w:rPr>
        <w:t>- Forthcoming opportunities</w:t>
      </w:r>
    </w:p>
    <w:p w:rsidR="15CC7C96" w:rsidP="15CC7C96" w:rsidRDefault="15CC7C96" w14:paraId="3F431D1E" w14:textId="2A3D0E64">
      <w:pPr>
        <w:pStyle w:val="Normal"/>
        <w:rPr>
          <w:rFonts w:ascii="Arial" w:hAnsi="Arial" w:eastAsia="Arial" w:cs="Arial"/>
          <w:b w:val="1"/>
          <w:bCs w:val="1"/>
          <w:sz w:val="28"/>
          <w:szCs w:val="28"/>
        </w:rPr>
      </w:pPr>
      <w:r w:rsidRPr="15CC7C96" w:rsidR="15CC7C96">
        <w:rPr>
          <w:rFonts w:ascii="Arial" w:hAnsi="Arial" w:eastAsia="Arial" w:cs="Arial"/>
          <w:sz w:val="28"/>
          <w:szCs w:val="28"/>
        </w:rPr>
        <w:t xml:space="preserve">• </w:t>
      </w:r>
      <w:r w:rsidRPr="15CC7C96" w:rsidR="15CC7C96">
        <w:rPr>
          <w:rFonts w:ascii="Arial" w:hAnsi="Arial" w:eastAsia="Arial" w:cs="Arial"/>
          <w:b w:val="1"/>
          <w:bCs w:val="1"/>
          <w:sz w:val="28"/>
          <w:szCs w:val="28"/>
        </w:rPr>
        <w:t>Financial matters</w:t>
      </w:r>
      <w:r>
        <w:br/>
      </w:r>
      <w:r w:rsidRPr="15CC7C96" w:rsidR="15CC7C96">
        <w:rPr>
          <w:rFonts w:ascii="Arial" w:hAnsi="Arial" w:eastAsia="Arial" w:cs="Arial"/>
          <w:b w:val="0"/>
          <w:bCs w:val="0"/>
          <w:sz w:val="28"/>
          <w:szCs w:val="28"/>
        </w:rPr>
        <w:t>- Current performance against annual budget</w:t>
      </w:r>
      <w:r>
        <w:br/>
      </w:r>
      <w:r w:rsidRPr="15CC7C96" w:rsidR="15CC7C96">
        <w:rPr>
          <w:rFonts w:ascii="Arial" w:hAnsi="Arial" w:eastAsia="Arial" w:cs="Arial"/>
          <w:b w:val="0"/>
          <w:bCs w:val="0"/>
          <w:sz w:val="28"/>
          <w:szCs w:val="28"/>
        </w:rPr>
        <w:t>- Performance explained</w:t>
      </w:r>
      <w:r>
        <w:br/>
      </w:r>
      <w:r w:rsidRPr="15CC7C96" w:rsidR="15CC7C96">
        <w:rPr>
          <w:rFonts w:ascii="Arial" w:hAnsi="Arial" w:eastAsia="Arial" w:cs="Arial"/>
          <w:b w:val="0"/>
          <w:bCs w:val="0"/>
          <w:sz w:val="28"/>
          <w:szCs w:val="28"/>
        </w:rPr>
        <w:t xml:space="preserve">- Forthcoming financial opportunities and challenges </w:t>
      </w:r>
      <w:r>
        <w:br/>
      </w:r>
      <w:r w:rsidRPr="15CC7C96" w:rsidR="15CC7C96">
        <w:rPr>
          <w:rFonts w:ascii="Arial" w:hAnsi="Arial" w:eastAsia="Arial" w:cs="Arial"/>
          <w:b w:val="0"/>
          <w:bCs w:val="0"/>
          <w:sz w:val="28"/>
          <w:szCs w:val="28"/>
        </w:rPr>
        <w:t>- Cashflow, reserves and investment position – assurance on distance from liability threshold</w:t>
      </w:r>
    </w:p>
    <w:p w:rsidR="15CC7C96" w:rsidP="15CC7C96" w:rsidRDefault="15CC7C96" w14:paraId="0B593826" w14:textId="5BD7C73B">
      <w:pPr>
        <w:pStyle w:val="ListParagraph"/>
        <w:numPr>
          <w:ilvl w:val="0"/>
          <w:numId w:val="9"/>
        </w:numPr>
        <w:rPr>
          <w:rFonts w:ascii="Arial" w:hAnsi="Arial" w:eastAsia="Arial" w:cs="Arial"/>
          <w:sz w:val="28"/>
          <w:szCs w:val="28"/>
        </w:rPr>
      </w:pPr>
      <w:r w:rsidRPr="15CC7C96" w:rsidR="15CC7C96">
        <w:rPr>
          <w:rFonts w:ascii="Arial" w:hAnsi="Arial" w:eastAsia="Arial" w:cs="Arial"/>
          <w:b w:val="1"/>
          <w:bCs w:val="1"/>
          <w:sz w:val="28"/>
          <w:szCs w:val="28"/>
        </w:rPr>
        <w:t>Performance Assurance &amp; Monitoring:</w:t>
      </w:r>
    </w:p>
    <w:p w:rsidR="15CC7C96" w:rsidP="15CC7C96" w:rsidRDefault="15CC7C96" w14:paraId="4C2AA448" w14:textId="4DE5E569">
      <w:pPr>
        <w:pStyle w:val="ListParagraph"/>
        <w:numPr>
          <w:ilvl w:val="0"/>
          <w:numId w:val="8"/>
        </w:numPr>
        <w:rPr>
          <w:rFonts w:ascii="Arial" w:hAnsi="Arial" w:eastAsia="Arial" w:cs="Arial"/>
          <w:sz w:val="28"/>
          <w:szCs w:val="28"/>
        </w:rPr>
      </w:pPr>
      <w:r w:rsidRPr="15CC7C96" w:rsidR="15CC7C96">
        <w:rPr>
          <w:rFonts w:ascii="Arial" w:hAnsi="Arial" w:eastAsia="Arial" w:cs="Arial"/>
          <w:sz w:val="28"/>
          <w:szCs w:val="28"/>
        </w:rPr>
        <w:t xml:space="preserve"> Board’s routine monitoring </w:t>
      </w:r>
      <w:r w:rsidRPr="15CC7C96" w:rsidR="15CC7C96">
        <w:rPr>
          <w:rFonts w:ascii="Arial" w:hAnsi="Arial" w:eastAsia="Arial" w:cs="Arial"/>
          <w:sz w:val="28"/>
          <w:szCs w:val="28"/>
        </w:rPr>
        <w:t>h</w:t>
      </w:r>
      <w:r w:rsidRPr="15CC7C96" w:rsidR="15CC7C96">
        <w:rPr>
          <w:rFonts w:ascii="Arial" w:hAnsi="Arial" w:eastAsia="Arial" w:cs="Arial"/>
          <w:sz w:val="28"/>
          <w:szCs w:val="28"/>
        </w:rPr>
        <w:t>igh level</w:t>
      </w:r>
      <w:r w:rsidRPr="15CC7C96" w:rsidR="15CC7C96">
        <w:rPr>
          <w:rFonts w:ascii="Arial" w:hAnsi="Arial" w:eastAsia="Arial" w:cs="Arial"/>
          <w:sz w:val="28"/>
          <w:szCs w:val="28"/>
        </w:rPr>
        <w:t xml:space="preserve"> </w:t>
      </w:r>
      <w:r w:rsidRPr="15CC7C96" w:rsidR="15CC7C96">
        <w:rPr>
          <w:rFonts w:ascii="Arial" w:hAnsi="Arial" w:eastAsia="Arial" w:cs="Arial"/>
          <w:sz w:val="28"/>
          <w:szCs w:val="28"/>
        </w:rPr>
        <w:t xml:space="preserve">KPIs and monitoring risk </w:t>
      </w:r>
    </w:p>
    <w:p w:rsidR="15CC7C96" w:rsidP="15CC7C96" w:rsidRDefault="15CC7C96" w14:paraId="2E213302" w14:textId="676CCC55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8"/>
          <w:szCs w:val="28"/>
        </w:rPr>
      </w:pPr>
      <w:r w:rsidRPr="15CC7C96" w:rsidR="15CC7C96">
        <w:rPr>
          <w:rFonts w:ascii="Arial" w:hAnsi="Arial" w:eastAsia="Arial" w:cs="Arial"/>
          <w:sz w:val="28"/>
          <w:szCs w:val="28"/>
        </w:rPr>
        <w:t xml:space="preserve">Delegated authority reports </w:t>
      </w:r>
      <w:r w:rsidRPr="15CC7C96" w:rsidR="15CC7C96">
        <w:rPr>
          <w:rFonts w:ascii="Arial" w:hAnsi="Arial" w:eastAsia="Arial" w:cs="Arial"/>
          <w:sz w:val="28"/>
          <w:szCs w:val="28"/>
        </w:rPr>
        <w:t>e.g.</w:t>
      </w:r>
      <w:r w:rsidRPr="15CC7C96" w:rsidR="15CC7C96">
        <w:rPr>
          <w:rFonts w:ascii="Arial" w:hAnsi="Arial" w:eastAsia="Arial" w:cs="Arial"/>
          <w:sz w:val="28"/>
          <w:szCs w:val="28"/>
        </w:rPr>
        <w:t xml:space="preserve"> reports from board sub committees or task-finish groups</w:t>
      </w:r>
    </w:p>
    <w:p w:rsidR="15CC7C96" w:rsidP="15CC7C96" w:rsidRDefault="15CC7C96" w14:paraId="2676FAF1" w14:textId="788B9774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8"/>
          <w:szCs w:val="28"/>
        </w:rPr>
      </w:pPr>
      <w:r w:rsidRPr="15CC7C96" w:rsidR="15CC7C96">
        <w:rPr>
          <w:rFonts w:ascii="Arial" w:hAnsi="Arial" w:eastAsia="Arial" w:cs="Arial"/>
          <w:sz w:val="28"/>
          <w:szCs w:val="28"/>
        </w:rPr>
        <w:t>Compliance issues</w:t>
      </w:r>
    </w:p>
    <w:p xmlns:wp14="http://schemas.microsoft.com/office/word/2010/wordml" w:rsidP="36391CFA" w14:paraId="19BE506A" wp14:textId="79E6529B">
      <w:pPr>
        <w:pStyle w:val="Normal"/>
        <w:rPr>
          <w:rFonts w:ascii="Arial" w:hAnsi="Arial" w:eastAsia="Arial" w:cs="Arial"/>
          <w:sz w:val="28"/>
          <w:szCs w:val="28"/>
        </w:rPr>
      </w:pPr>
      <w:r w:rsidRPr="15CC7C96" w:rsidR="15CC7C96">
        <w:rPr>
          <w:rFonts w:ascii="Arial" w:hAnsi="Arial" w:eastAsia="Arial" w:cs="Arial"/>
          <w:b w:val="1"/>
          <w:bCs w:val="1"/>
          <w:sz w:val="28"/>
          <w:szCs w:val="28"/>
        </w:rPr>
        <w:t>• |Approval / Review of Governance policies –</w:t>
      </w:r>
      <w:r w:rsidRPr="15CC7C96" w:rsidR="15CC7C96">
        <w:rPr>
          <w:rFonts w:ascii="Arial" w:hAnsi="Arial" w:eastAsia="Arial" w:cs="Arial"/>
          <w:b w:val="0"/>
          <w:bCs w:val="0"/>
          <w:sz w:val="28"/>
          <w:szCs w:val="28"/>
        </w:rPr>
        <w:t xml:space="preserve"> as per annual timetable</w:t>
      </w:r>
    </w:p>
    <w:p xmlns:wp14="http://schemas.microsoft.com/office/word/2010/wordml" w:rsidP="36391CFA" w14:paraId="2C126185" wp14:textId="31C613BF">
      <w:pPr>
        <w:pStyle w:val="Normal"/>
        <w:rPr>
          <w:rFonts w:ascii="Arial" w:hAnsi="Arial" w:eastAsia="Arial" w:cs="Arial"/>
          <w:sz w:val="28"/>
          <w:szCs w:val="28"/>
        </w:rPr>
      </w:pPr>
      <w:r w:rsidRPr="15CC7C96" w:rsidR="15CC7C96">
        <w:rPr>
          <w:rFonts w:ascii="Arial" w:hAnsi="Arial" w:eastAsia="Arial" w:cs="Arial"/>
          <w:sz w:val="28"/>
          <w:szCs w:val="28"/>
        </w:rPr>
        <w:t xml:space="preserve">• </w:t>
      </w:r>
      <w:r w:rsidRPr="15CC7C96" w:rsidR="15CC7C96">
        <w:rPr>
          <w:rFonts w:ascii="Arial" w:hAnsi="Arial" w:eastAsia="Arial" w:cs="Arial"/>
          <w:b w:val="1"/>
          <w:bCs w:val="1"/>
          <w:sz w:val="28"/>
          <w:szCs w:val="28"/>
        </w:rPr>
        <w:t>Board’s work plan</w:t>
      </w:r>
      <w:r w:rsidRPr="15CC7C96" w:rsidR="15CC7C96">
        <w:rPr>
          <w:rFonts w:ascii="Arial" w:hAnsi="Arial" w:eastAsia="Arial" w:cs="Arial"/>
          <w:sz w:val="28"/>
          <w:szCs w:val="28"/>
        </w:rPr>
        <w:t xml:space="preserve"> for next 12 months to help achieve agreed strategic priorities and annual plan – </w:t>
      </w:r>
      <w:r w:rsidRPr="15CC7C96" w:rsidR="15CC7C96">
        <w:rPr>
          <w:rFonts w:ascii="Arial" w:hAnsi="Arial" w:eastAsia="Arial" w:cs="Arial"/>
          <w:sz w:val="28"/>
          <w:szCs w:val="28"/>
        </w:rPr>
        <w:t>Sub Groups</w:t>
      </w:r>
      <w:r w:rsidRPr="15CC7C96" w:rsidR="15CC7C96">
        <w:rPr>
          <w:rFonts w:ascii="Arial" w:hAnsi="Arial" w:eastAsia="Arial" w:cs="Arial"/>
          <w:sz w:val="28"/>
          <w:szCs w:val="28"/>
        </w:rPr>
        <w:t xml:space="preserve"> /Task - Finish groups required </w:t>
      </w:r>
    </w:p>
    <w:p xmlns:wp14="http://schemas.microsoft.com/office/word/2010/wordml" w:rsidP="36391CFA" w14:paraId="7C67B192" wp14:textId="7A16B045">
      <w:pPr>
        <w:pStyle w:val="Normal"/>
        <w:rPr>
          <w:rFonts w:ascii="Arial" w:hAnsi="Arial" w:eastAsia="Arial" w:cs="Arial"/>
          <w:sz w:val="28"/>
          <w:szCs w:val="28"/>
        </w:rPr>
      </w:pPr>
      <w:r w:rsidRPr="15CC7C96" w:rsidR="15CC7C96">
        <w:rPr>
          <w:rFonts w:ascii="Arial" w:hAnsi="Arial" w:eastAsia="Arial" w:cs="Arial"/>
          <w:sz w:val="28"/>
          <w:szCs w:val="28"/>
        </w:rPr>
        <w:t xml:space="preserve"> </w:t>
      </w:r>
      <w:r w:rsidRPr="15CC7C96" w:rsidR="15CC7C96">
        <w:rPr>
          <w:rFonts w:ascii="Arial" w:hAnsi="Arial" w:eastAsia="Arial" w:cs="Arial"/>
          <w:b w:val="1"/>
          <w:bCs w:val="1"/>
          <w:sz w:val="28"/>
          <w:szCs w:val="28"/>
        </w:rPr>
        <w:t>End with</w:t>
      </w:r>
    </w:p>
    <w:p xmlns:wp14="http://schemas.microsoft.com/office/word/2010/wordml" w:rsidP="36391CFA" w14:paraId="2627828F" wp14:textId="106E8301">
      <w:pPr>
        <w:pStyle w:val="Normal"/>
        <w:rPr>
          <w:rFonts w:ascii="Arial" w:hAnsi="Arial" w:eastAsia="Arial" w:cs="Arial"/>
          <w:sz w:val="28"/>
          <w:szCs w:val="28"/>
        </w:rPr>
      </w:pPr>
      <w:r w:rsidRPr="36391CFA" w:rsidR="36391CFA">
        <w:rPr>
          <w:rFonts w:ascii="Arial" w:hAnsi="Arial" w:eastAsia="Arial" w:cs="Arial"/>
          <w:sz w:val="28"/>
          <w:szCs w:val="28"/>
        </w:rPr>
        <w:t>• Any other business</w:t>
      </w:r>
    </w:p>
    <w:p xmlns:wp14="http://schemas.microsoft.com/office/word/2010/wordml" w:rsidP="36391CFA" w14:paraId="5E5787A5" wp14:textId="34986FBA">
      <w:pPr>
        <w:pStyle w:val="Normal"/>
        <w:rPr>
          <w:rFonts w:ascii="Arial" w:hAnsi="Arial" w:eastAsia="Arial" w:cs="Arial"/>
          <w:sz w:val="28"/>
          <w:szCs w:val="28"/>
        </w:rPr>
      </w:pPr>
      <w:r w:rsidRPr="15CC7C96" w:rsidR="15CC7C96">
        <w:rPr>
          <w:rFonts w:ascii="Arial" w:hAnsi="Arial" w:eastAsia="Arial" w:cs="Arial"/>
          <w:sz w:val="28"/>
          <w:szCs w:val="28"/>
        </w:rPr>
        <w:t>• Dates of next 12 months’ meetings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1dbf33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4f31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c0560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c61de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03070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606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ccfb4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9cc3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2b8ea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85056F"/>
    <w:rsid w:val="15CC7C96"/>
    <w:rsid w:val="36391CFA"/>
    <w:rsid w:val="7785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056F"/>
  <w15:chartTrackingRefBased/>
  <w15:docId w15:val="{D670D626-31E9-48C5-A774-3114B93580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ebc4d3b2c994b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Michele SCATTERGOOD</dc:creator>
  <keywords/>
  <dc:description/>
  <lastModifiedBy>Michele SCATTERGOOD</lastModifiedBy>
  <revision>3</revision>
  <dcterms:created xsi:type="dcterms:W3CDTF">2023-09-26T15:44:33.9453521Z</dcterms:created>
  <dcterms:modified xsi:type="dcterms:W3CDTF">2023-09-27T14:50:44.7124381Z</dcterms:modified>
</coreProperties>
</file>