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EAE" w:rsidRDefault="008223FD" w:rsidP="00DF73B7">
      <w:pPr>
        <w:spacing w:line="276" w:lineRule="auto"/>
        <w:jc w:val="center"/>
        <w:rPr>
          <w:rFonts w:ascii="Times New Roman" w:hAnsi="Times New Roman" w:cs="Times New Roman"/>
          <w:b/>
          <w:sz w:val="32"/>
          <w:u w:val="single"/>
        </w:rPr>
      </w:pPr>
      <w:r w:rsidRPr="008223FD">
        <w:rPr>
          <w:rFonts w:ascii="Times New Roman" w:hAnsi="Times New Roman" w:cs="Times New Roman"/>
          <w:b/>
          <w:noProof/>
          <w:sz w:val="32"/>
          <w:u w:val="single"/>
          <w:lang w:eastAsia="en-GB"/>
        </w:rPr>
        <w:drawing>
          <wp:anchor distT="0" distB="0" distL="114300" distR="114300" simplePos="0" relativeHeight="251662336" behindDoc="0" locked="0" layoutInCell="1" allowOverlap="1" wp14:anchorId="505AC35E" wp14:editId="4336D2F7">
            <wp:simplePos x="0" y="0"/>
            <wp:positionH relativeFrom="column">
              <wp:posOffset>4850765</wp:posOffset>
            </wp:positionH>
            <wp:positionV relativeFrom="paragraph">
              <wp:posOffset>0</wp:posOffset>
            </wp:positionV>
            <wp:extent cx="1384935" cy="1435100"/>
            <wp:effectExtent l="0" t="0" r="12065" b="12700"/>
            <wp:wrapTight wrapText="bothSides">
              <wp:wrapPolygon edited="0">
                <wp:start x="0" y="0"/>
                <wp:lineTo x="0" y="21409"/>
                <wp:lineTo x="21392" y="21409"/>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935" cy="1435100"/>
                    </a:xfrm>
                    <a:prstGeom prst="rect">
                      <a:avLst/>
                    </a:prstGeom>
                  </pic:spPr>
                </pic:pic>
              </a:graphicData>
            </a:graphic>
            <wp14:sizeRelH relativeFrom="page">
              <wp14:pctWidth>0</wp14:pctWidth>
            </wp14:sizeRelH>
            <wp14:sizeRelV relativeFrom="page">
              <wp14:pctHeight>0</wp14:pctHeight>
            </wp14:sizeRelV>
          </wp:anchor>
        </w:drawing>
      </w:r>
      <w:r w:rsidR="00E91EAE" w:rsidRPr="003B27B9">
        <w:rPr>
          <w:rFonts w:ascii="Times New Roman" w:hAnsi="Times New Roman" w:cs="Times New Roman"/>
          <w:b/>
          <w:sz w:val="32"/>
          <w:u w:val="single"/>
        </w:rPr>
        <w:t xml:space="preserve">APPG FOR DISABILITY </w:t>
      </w:r>
      <w:r w:rsidR="00DF73B7">
        <w:rPr>
          <w:rFonts w:ascii="Times New Roman" w:hAnsi="Times New Roman" w:cs="Times New Roman"/>
          <w:b/>
          <w:sz w:val="32"/>
          <w:u w:val="single"/>
        </w:rPr>
        <w:t xml:space="preserve">REPORT ON </w:t>
      </w:r>
      <w:r w:rsidR="00E91EAE" w:rsidRPr="003B27B9">
        <w:rPr>
          <w:rFonts w:ascii="Times New Roman" w:hAnsi="Times New Roman" w:cs="Times New Roman"/>
          <w:b/>
          <w:sz w:val="32"/>
          <w:u w:val="single"/>
        </w:rPr>
        <w:t xml:space="preserve">INQUIRY </w:t>
      </w:r>
      <w:r w:rsidR="00DF73B7">
        <w:rPr>
          <w:rFonts w:ascii="Times New Roman" w:hAnsi="Times New Roman" w:cs="Times New Roman"/>
          <w:b/>
          <w:sz w:val="32"/>
          <w:u w:val="single"/>
        </w:rPr>
        <w:t>INTO THE</w:t>
      </w:r>
      <w:r w:rsidR="00E91EAE" w:rsidRPr="003B27B9">
        <w:rPr>
          <w:rFonts w:ascii="Times New Roman" w:hAnsi="Times New Roman" w:cs="Times New Roman"/>
          <w:b/>
          <w:sz w:val="32"/>
          <w:u w:val="single"/>
        </w:rPr>
        <w:t xml:space="preserve"> EFFECTS OF BANK </w:t>
      </w:r>
      <w:r w:rsidR="0058614D">
        <w:rPr>
          <w:rFonts w:ascii="Times New Roman" w:hAnsi="Times New Roman" w:cs="Times New Roman"/>
          <w:b/>
          <w:sz w:val="32"/>
          <w:u w:val="single"/>
        </w:rPr>
        <w:t xml:space="preserve">BRANCH </w:t>
      </w:r>
      <w:r w:rsidR="00E91EAE" w:rsidRPr="003B27B9">
        <w:rPr>
          <w:rFonts w:ascii="Times New Roman" w:hAnsi="Times New Roman" w:cs="Times New Roman"/>
          <w:b/>
          <w:sz w:val="32"/>
          <w:u w:val="single"/>
        </w:rPr>
        <w:t>CLOSURES ON DISABLED PEOPLE</w:t>
      </w:r>
    </w:p>
    <w:p w:rsidR="00B04409" w:rsidRDefault="00B04409" w:rsidP="00A4005A">
      <w:pPr>
        <w:spacing w:line="276" w:lineRule="auto"/>
        <w:jc w:val="center"/>
        <w:rPr>
          <w:rFonts w:ascii="Times New Roman" w:hAnsi="Times New Roman" w:cs="Times New Roman"/>
          <w:b/>
          <w:sz w:val="32"/>
          <w:u w:val="single"/>
        </w:rPr>
      </w:pPr>
    </w:p>
    <w:p w:rsidR="00A4005A" w:rsidRDefault="00A4005A" w:rsidP="00A4005A">
      <w:pPr>
        <w:spacing w:line="276" w:lineRule="auto"/>
        <w:jc w:val="center"/>
        <w:rPr>
          <w:rFonts w:ascii="Times New Roman" w:hAnsi="Times New Roman" w:cs="Times New Roman"/>
          <w:b/>
          <w:sz w:val="32"/>
          <w:u w:val="single"/>
        </w:rPr>
      </w:pPr>
    </w:p>
    <w:p w:rsidR="00F17C8D" w:rsidRPr="003B27B9" w:rsidRDefault="00F17C8D" w:rsidP="00DF73B7">
      <w:pPr>
        <w:spacing w:line="276" w:lineRule="auto"/>
        <w:rPr>
          <w:rFonts w:ascii="Times New Roman" w:hAnsi="Times New Roman" w:cs="Times New Roman"/>
          <w:b/>
          <w:sz w:val="32"/>
          <w:u w:val="single"/>
        </w:rPr>
      </w:pPr>
    </w:p>
    <w:p w:rsidR="00E91EAE" w:rsidRDefault="00E91EAE" w:rsidP="00A4005A">
      <w:pPr>
        <w:spacing w:line="276" w:lineRule="auto"/>
        <w:jc w:val="right"/>
        <w:rPr>
          <w:rFonts w:ascii="Times New Roman" w:hAnsi="Times New Roman" w:cs="Times New Roman"/>
          <w:b/>
          <w:u w:val="single"/>
        </w:rPr>
      </w:pPr>
      <w:r w:rsidRPr="003B27B9">
        <w:rPr>
          <w:rFonts w:ascii="Times New Roman" w:hAnsi="Times New Roman" w:cs="Times New Roman"/>
          <w:b/>
          <w:u w:val="single"/>
        </w:rPr>
        <w:t>1</w:t>
      </w:r>
      <w:r w:rsidR="004A0A2B">
        <w:rPr>
          <w:rFonts w:ascii="Times New Roman" w:hAnsi="Times New Roman" w:cs="Times New Roman"/>
          <w:b/>
          <w:u w:val="single"/>
        </w:rPr>
        <w:t>9</w:t>
      </w:r>
      <w:r w:rsidRPr="003B27B9">
        <w:rPr>
          <w:rFonts w:ascii="Times New Roman" w:hAnsi="Times New Roman" w:cs="Times New Roman"/>
          <w:b/>
          <w:u w:val="single"/>
          <w:vertAlign w:val="superscript"/>
        </w:rPr>
        <w:t xml:space="preserve">th </w:t>
      </w:r>
      <w:r w:rsidRPr="003B27B9">
        <w:rPr>
          <w:rFonts w:ascii="Times New Roman" w:hAnsi="Times New Roman" w:cs="Times New Roman"/>
          <w:b/>
          <w:u w:val="single"/>
        </w:rPr>
        <w:t>April 2018</w:t>
      </w:r>
    </w:p>
    <w:p w:rsidR="00F17C8D" w:rsidRDefault="00F17C8D" w:rsidP="00A4005A">
      <w:pPr>
        <w:spacing w:line="276" w:lineRule="auto"/>
        <w:jc w:val="right"/>
        <w:rPr>
          <w:rFonts w:ascii="Times New Roman" w:hAnsi="Times New Roman" w:cs="Times New Roman"/>
          <w:b/>
          <w:u w:val="single"/>
        </w:rPr>
      </w:pPr>
    </w:p>
    <w:p w:rsidR="00F17C8D" w:rsidRPr="00B04409" w:rsidRDefault="00F17C8D" w:rsidP="00A4005A">
      <w:pPr>
        <w:spacing w:line="276" w:lineRule="auto"/>
        <w:jc w:val="right"/>
        <w:rPr>
          <w:rFonts w:ascii="Times New Roman" w:hAnsi="Times New Roman" w:cs="Times New Roman"/>
          <w:b/>
          <w:u w:val="single"/>
        </w:rPr>
      </w:pPr>
    </w:p>
    <w:p w:rsidR="00E91EAE" w:rsidRPr="003B27B9" w:rsidRDefault="00E91EAE" w:rsidP="00A4005A">
      <w:pPr>
        <w:spacing w:line="276" w:lineRule="auto"/>
        <w:rPr>
          <w:rFonts w:ascii="Times New Roman" w:hAnsi="Times New Roman" w:cs="Times New Roman"/>
          <w:b/>
          <w:u w:val="single"/>
        </w:rPr>
      </w:pPr>
      <w:r w:rsidRPr="003B27B9">
        <w:rPr>
          <w:rFonts w:ascii="Times New Roman" w:hAnsi="Times New Roman" w:cs="Times New Roman"/>
          <w:b/>
          <w:u w:val="single"/>
        </w:rPr>
        <w:t>Summary</w:t>
      </w:r>
    </w:p>
    <w:p w:rsidR="00E91EAE" w:rsidRPr="003B27B9" w:rsidRDefault="00E91EAE" w:rsidP="00A4005A">
      <w:pPr>
        <w:spacing w:line="276" w:lineRule="auto"/>
        <w:rPr>
          <w:rFonts w:ascii="Times New Roman" w:hAnsi="Times New Roman" w:cs="Times New Roman"/>
          <w:b/>
          <w:u w:val="single"/>
        </w:rPr>
      </w:pPr>
    </w:p>
    <w:p w:rsidR="00195983" w:rsidRPr="00B04409" w:rsidRDefault="00195983" w:rsidP="00195983">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There were a total of 115 responses via a survey carried out on SurveyMonkey.</w:t>
      </w:r>
    </w:p>
    <w:p w:rsidR="00E91EAE" w:rsidRPr="00B04409" w:rsidRDefault="00E91EAE"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The overall responses indicate that most respondees (90%) had been affected by the closure of physical bank branches in their area.  </w:t>
      </w:r>
    </w:p>
    <w:p w:rsidR="003B27B9" w:rsidRPr="00B04409" w:rsidRDefault="003B27B9"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The closure of physical bank branches has left many disabled people unable to access their banking services without severely increased travel, increased reliance on others, or changing whom they bank with. </w:t>
      </w:r>
    </w:p>
    <w:p w:rsidR="00E91EAE" w:rsidRPr="00B04409" w:rsidRDefault="00E91EAE"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The clear majority of respondees felt that neither mobile bank replacements nor online banking were satisfactory or accessible alternatives (if they had used them).</w:t>
      </w:r>
    </w:p>
    <w:p w:rsidR="00663388" w:rsidRPr="00B04409" w:rsidRDefault="00663388"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Further many respondees made clear that face-to-face interaction with a human was very important to their banking process. Automated and machine-driven processes</w:t>
      </w:r>
      <w:r w:rsidR="003B27B9" w:rsidRPr="00B04409">
        <w:rPr>
          <w:rFonts w:ascii="Times New Roman" w:hAnsi="Times New Roman" w:cs="Times New Roman"/>
        </w:rPr>
        <w:t>, which are becoming more and more prevalent,</w:t>
      </w:r>
      <w:r w:rsidRPr="00B04409">
        <w:rPr>
          <w:rFonts w:ascii="Times New Roman" w:hAnsi="Times New Roman" w:cs="Times New Roman"/>
        </w:rPr>
        <w:t xml:space="preserve"> were by and large</w:t>
      </w:r>
      <w:r w:rsidR="009D4194" w:rsidRPr="00B04409">
        <w:rPr>
          <w:rFonts w:ascii="Times New Roman" w:hAnsi="Times New Roman" w:cs="Times New Roman"/>
        </w:rPr>
        <w:t xml:space="preserve"> </w:t>
      </w:r>
      <w:r w:rsidR="003B27B9" w:rsidRPr="00B04409">
        <w:rPr>
          <w:rFonts w:ascii="Times New Roman" w:hAnsi="Times New Roman" w:cs="Times New Roman"/>
        </w:rPr>
        <w:t>described</w:t>
      </w:r>
      <w:r w:rsidR="009D4194" w:rsidRPr="00B04409">
        <w:rPr>
          <w:rFonts w:ascii="Times New Roman" w:hAnsi="Times New Roman" w:cs="Times New Roman"/>
        </w:rPr>
        <w:t xml:space="preserve"> as inaccessible</w:t>
      </w:r>
      <w:r w:rsidR="003B27B9" w:rsidRPr="00B04409">
        <w:rPr>
          <w:rFonts w:ascii="Times New Roman" w:hAnsi="Times New Roman" w:cs="Times New Roman"/>
        </w:rPr>
        <w:t xml:space="preserve"> to many disabled people</w:t>
      </w:r>
      <w:r w:rsidR="009D4194" w:rsidRPr="00B04409">
        <w:rPr>
          <w:rFonts w:ascii="Times New Roman" w:hAnsi="Times New Roman" w:cs="Times New Roman"/>
        </w:rPr>
        <w:t>, or in</w:t>
      </w:r>
      <w:bookmarkStart w:id="0" w:name="_GoBack"/>
      <w:bookmarkEnd w:id="0"/>
      <w:r w:rsidR="009D4194" w:rsidRPr="00B04409">
        <w:rPr>
          <w:rFonts w:ascii="Times New Roman" w:hAnsi="Times New Roman" w:cs="Times New Roman"/>
        </w:rPr>
        <w:t xml:space="preserve">sufficient in </w:t>
      </w:r>
      <w:r w:rsidR="003B27B9" w:rsidRPr="00B04409">
        <w:rPr>
          <w:rFonts w:ascii="Times New Roman" w:hAnsi="Times New Roman" w:cs="Times New Roman"/>
        </w:rPr>
        <w:t>the</w:t>
      </w:r>
      <w:r w:rsidR="009D4194" w:rsidRPr="00B04409">
        <w:rPr>
          <w:rFonts w:ascii="Times New Roman" w:hAnsi="Times New Roman" w:cs="Times New Roman"/>
        </w:rPr>
        <w:t xml:space="preserve"> services</w:t>
      </w:r>
      <w:r w:rsidR="003B27B9" w:rsidRPr="00B04409">
        <w:rPr>
          <w:rFonts w:ascii="Times New Roman" w:hAnsi="Times New Roman" w:cs="Times New Roman"/>
        </w:rPr>
        <w:t xml:space="preserve"> they offered</w:t>
      </w:r>
      <w:r w:rsidR="002F1067" w:rsidRPr="00B04409">
        <w:rPr>
          <w:rFonts w:ascii="Times New Roman" w:hAnsi="Times New Roman" w:cs="Times New Roman"/>
        </w:rPr>
        <w:t>.</w:t>
      </w:r>
    </w:p>
    <w:p w:rsidR="00183CC7" w:rsidRPr="003B27B9" w:rsidRDefault="00183CC7" w:rsidP="00A4005A">
      <w:pPr>
        <w:pStyle w:val="ListParagraph"/>
        <w:spacing w:line="276" w:lineRule="auto"/>
        <w:rPr>
          <w:rFonts w:ascii="Times New Roman" w:hAnsi="Times New Roman" w:cs="Times New Roman"/>
        </w:rPr>
      </w:pPr>
    </w:p>
    <w:p w:rsidR="00E91EAE" w:rsidRPr="003B27B9" w:rsidRDefault="00E91EAE" w:rsidP="00A4005A">
      <w:pPr>
        <w:spacing w:line="276" w:lineRule="auto"/>
        <w:rPr>
          <w:rFonts w:ascii="Times New Roman" w:hAnsi="Times New Roman" w:cs="Times New Roman"/>
        </w:rPr>
      </w:pPr>
    </w:p>
    <w:p w:rsidR="002F1067" w:rsidRPr="003B27B9" w:rsidRDefault="00E91EAE" w:rsidP="00A4005A">
      <w:pPr>
        <w:spacing w:line="276" w:lineRule="auto"/>
        <w:rPr>
          <w:rFonts w:ascii="Times New Roman" w:eastAsia="Times New Roman" w:hAnsi="Times New Roman" w:cs="Times New Roman"/>
          <w:b/>
          <w:u w:val="single"/>
          <w:lang w:eastAsia="en-GB"/>
        </w:rPr>
      </w:pPr>
      <w:r w:rsidRPr="003B27B9">
        <w:rPr>
          <w:rFonts w:ascii="Times New Roman" w:hAnsi="Times New Roman" w:cs="Times New Roman"/>
          <w:b/>
          <w:u w:val="single"/>
        </w:rPr>
        <w:t xml:space="preserve">Question 1 – </w:t>
      </w:r>
      <w:r w:rsidR="002F1067" w:rsidRPr="003B27B9">
        <w:rPr>
          <w:rFonts w:ascii="Times New Roman" w:eastAsia="Times New Roman" w:hAnsi="Times New Roman" w:cs="Times New Roman"/>
          <w:b/>
          <w:u w:val="single"/>
          <w:lang w:eastAsia="en-GB"/>
        </w:rPr>
        <w:t>Has your use of bank services been affected by the closures of physical bank branches?</w:t>
      </w:r>
      <w:r w:rsidR="00E90E09" w:rsidRPr="003B27B9">
        <w:rPr>
          <w:rFonts w:ascii="Times New Roman" w:eastAsia="Times New Roman" w:hAnsi="Times New Roman" w:cs="Times New Roman"/>
          <w:b/>
          <w:u w:val="single"/>
          <w:lang w:eastAsia="en-GB"/>
        </w:rPr>
        <w:t xml:space="preserve"> </w:t>
      </w:r>
    </w:p>
    <w:p w:rsidR="002F1067" w:rsidRPr="003B27B9" w:rsidRDefault="00B04409" w:rsidP="00A4005A">
      <w:pPr>
        <w:spacing w:line="276" w:lineRule="auto"/>
        <w:rPr>
          <w:rFonts w:ascii="Times New Roman" w:eastAsia="Times New Roman" w:hAnsi="Times New Roman" w:cs="Times New Roman"/>
          <w:b/>
          <w:u w:val="single"/>
          <w:lang w:eastAsia="en-GB"/>
        </w:rPr>
      </w:pPr>
      <w:r w:rsidRPr="003B27B9">
        <w:rPr>
          <w:rFonts w:ascii="Times New Roman" w:hAnsi="Times New Roman" w:cs="Times New Roman"/>
          <w:noProof/>
          <w:lang w:eastAsia="en-GB"/>
        </w:rPr>
        <w:drawing>
          <wp:anchor distT="0" distB="0" distL="114300" distR="114300" simplePos="0" relativeHeight="251658240" behindDoc="0" locked="0" layoutInCell="1" allowOverlap="1" wp14:anchorId="43BA0B10" wp14:editId="78D50011">
            <wp:simplePos x="0" y="0"/>
            <wp:positionH relativeFrom="column">
              <wp:posOffset>50800</wp:posOffset>
            </wp:positionH>
            <wp:positionV relativeFrom="paragraph">
              <wp:posOffset>79375</wp:posOffset>
            </wp:positionV>
            <wp:extent cx="5258435" cy="2275840"/>
            <wp:effectExtent l="0" t="0" r="0" b="10160"/>
            <wp:wrapTight wrapText="bothSides">
              <wp:wrapPolygon edited="0">
                <wp:start x="0" y="0"/>
                <wp:lineTo x="0" y="21455"/>
                <wp:lineTo x="21493" y="21455"/>
                <wp:lineTo x="21493" y="0"/>
                <wp:lineTo x="0" y="0"/>
              </wp:wrapPolygon>
            </wp:wrapTight>
            <wp:docPr id="1" name="Picture 1" descr="/Users/George/Desktop/Screen Shot 2018-04-11 at 10.4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eorge/Desktop/Screen Shot 2018-04-11 at 10.41.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8435"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EAE" w:rsidRPr="00B04409" w:rsidRDefault="00183CC7" w:rsidP="00A4005A">
      <w:pPr>
        <w:pStyle w:val="ListParagraph"/>
        <w:numPr>
          <w:ilvl w:val="0"/>
          <w:numId w:val="7"/>
        </w:numPr>
        <w:spacing w:line="276" w:lineRule="auto"/>
        <w:rPr>
          <w:rFonts w:ascii="Times New Roman" w:hAnsi="Times New Roman" w:cs="Times New Roman"/>
          <w:b/>
          <w:u w:val="single"/>
        </w:rPr>
      </w:pPr>
      <w:r w:rsidRPr="00B04409">
        <w:rPr>
          <w:rFonts w:ascii="Times New Roman" w:hAnsi="Times New Roman" w:cs="Times New Roman"/>
        </w:rPr>
        <w:t>Almost all</w:t>
      </w:r>
      <w:r w:rsidR="002F1067" w:rsidRPr="00B04409">
        <w:rPr>
          <w:rFonts w:ascii="Times New Roman" w:hAnsi="Times New Roman" w:cs="Times New Roman"/>
        </w:rPr>
        <w:t xml:space="preserve"> respondees</w:t>
      </w:r>
      <w:r w:rsidR="00195983">
        <w:rPr>
          <w:rFonts w:ascii="Times New Roman" w:hAnsi="Times New Roman" w:cs="Times New Roman"/>
        </w:rPr>
        <w:t xml:space="preserve"> to the survey</w:t>
      </w:r>
      <w:r w:rsidR="002F1067" w:rsidRPr="00B04409">
        <w:rPr>
          <w:rFonts w:ascii="Times New Roman" w:hAnsi="Times New Roman" w:cs="Times New Roman"/>
        </w:rPr>
        <w:t xml:space="preserve"> indicated that they had been affected by the closures of physical bank </w:t>
      </w:r>
      <w:r w:rsidR="00A03AEB" w:rsidRPr="00B04409">
        <w:rPr>
          <w:rFonts w:ascii="Times New Roman" w:hAnsi="Times New Roman" w:cs="Times New Roman"/>
        </w:rPr>
        <w:t>branche</w:t>
      </w:r>
      <w:r w:rsidR="00550346" w:rsidRPr="00B04409">
        <w:rPr>
          <w:rFonts w:ascii="Times New Roman" w:hAnsi="Times New Roman" w:cs="Times New Roman"/>
        </w:rPr>
        <w:t>s</w:t>
      </w:r>
      <w:r w:rsidR="003B27B9" w:rsidRPr="00B04409">
        <w:rPr>
          <w:rFonts w:ascii="Times New Roman" w:hAnsi="Times New Roman" w:cs="Times New Roman"/>
        </w:rPr>
        <w:t xml:space="preserve"> in their area</w:t>
      </w:r>
      <w:r w:rsidR="00550346" w:rsidRPr="00B04409">
        <w:rPr>
          <w:rFonts w:ascii="Times New Roman" w:hAnsi="Times New Roman" w:cs="Times New Roman"/>
        </w:rPr>
        <w:t>, in one way or another</w:t>
      </w:r>
      <w:r w:rsidR="00A03AEB" w:rsidRPr="00B04409">
        <w:rPr>
          <w:rFonts w:ascii="Times New Roman" w:hAnsi="Times New Roman" w:cs="Times New Roman"/>
        </w:rPr>
        <w:t>.</w:t>
      </w:r>
    </w:p>
    <w:p w:rsidR="00E91EAE" w:rsidRPr="003B27B9" w:rsidRDefault="00E91EAE" w:rsidP="00A4005A">
      <w:pPr>
        <w:spacing w:line="276" w:lineRule="auto"/>
        <w:rPr>
          <w:rFonts w:ascii="Times New Roman" w:hAnsi="Times New Roman" w:cs="Times New Roman"/>
          <w:b/>
          <w:u w:val="single"/>
        </w:rPr>
      </w:pPr>
    </w:p>
    <w:p w:rsidR="00183CC7" w:rsidRPr="00183CC7" w:rsidRDefault="00183CC7" w:rsidP="00A4005A">
      <w:pPr>
        <w:spacing w:line="276" w:lineRule="auto"/>
        <w:rPr>
          <w:rFonts w:ascii="Times New Roman" w:eastAsia="Times New Roman" w:hAnsi="Times New Roman" w:cs="Times New Roman"/>
          <w:b/>
          <w:u w:val="single"/>
          <w:lang w:eastAsia="en-GB"/>
        </w:rPr>
      </w:pPr>
      <w:r w:rsidRPr="003B27B9">
        <w:rPr>
          <w:rFonts w:ascii="Times New Roman" w:eastAsia="Times New Roman" w:hAnsi="Times New Roman" w:cs="Times New Roman"/>
          <w:b/>
          <w:u w:val="single"/>
          <w:lang w:eastAsia="en-GB"/>
        </w:rPr>
        <w:t xml:space="preserve">Question 2 - </w:t>
      </w:r>
      <w:r w:rsidRPr="00183CC7">
        <w:rPr>
          <w:rFonts w:ascii="Times New Roman" w:eastAsia="Times New Roman" w:hAnsi="Times New Roman" w:cs="Times New Roman"/>
          <w:b/>
          <w:u w:val="single"/>
          <w:lang w:eastAsia="en-GB"/>
        </w:rPr>
        <w:t>What would the effects of a closure of your local bank branch be</w:t>
      </w:r>
      <w:r w:rsidR="002978C0" w:rsidRPr="003B27B9">
        <w:rPr>
          <w:rFonts w:ascii="Times New Roman" w:eastAsia="Times New Roman" w:hAnsi="Times New Roman" w:cs="Times New Roman"/>
          <w:b/>
          <w:u w:val="single"/>
          <w:lang w:eastAsia="en-GB"/>
        </w:rPr>
        <w:t>, or what have they been</w:t>
      </w:r>
      <w:r w:rsidR="0048765B" w:rsidRPr="003B27B9">
        <w:rPr>
          <w:rFonts w:ascii="Times New Roman" w:eastAsia="Times New Roman" w:hAnsi="Times New Roman" w:cs="Times New Roman"/>
          <w:b/>
          <w:u w:val="single"/>
          <w:lang w:eastAsia="en-GB"/>
        </w:rPr>
        <w:t xml:space="preserve"> if your local branch has closed</w:t>
      </w:r>
      <w:r w:rsidRPr="00183CC7">
        <w:rPr>
          <w:rFonts w:ascii="Times New Roman" w:eastAsia="Times New Roman" w:hAnsi="Times New Roman" w:cs="Times New Roman"/>
          <w:b/>
          <w:u w:val="single"/>
          <w:lang w:eastAsia="en-GB"/>
        </w:rPr>
        <w:t>?</w:t>
      </w:r>
    </w:p>
    <w:p w:rsidR="00E91EAE" w:rsidRPr="003B27B9" w:rsidRDefault="00E91EAE" w:rsidP="00A4005A">
      <w:pPr>
        <w:spacing w:line="276" w:lineRule="auto"/>
        <w:rPr>
          <w:rFonts w:ascii="Times New Roman" w:hAnsi="Times New Roman" w:cs="Times New Roman"/>
        </w:rPr>
      </w:pPr>
    </w:p>
    <w:p w:rsidR="00B04409" w:rsidRPr="00B04409" w:rsidRDefault="002978C0" w:rsidP="00A4005A">
      <w:pPr>
        <w:pStyle w:val="ListParagraph"/>
        <w:numPr>
          <w:ilvl w:val="0"/>
          <w:numId w:val="7"/>
        </w:numPr>
        <w:spacing w:line="276" w:lineRule="auto"/>
        <w:rPr>
          <w:rFonts w:ascii="Times New Roman" w:hAnsi="Times New Roman" w:cs="Times New Roman"/>
          <w:b/>
          <w:u w:val="single"/>
        </w:rPr>
      </w:pPr>
      <w:r w:rsidRPr="00B04409">
        <w:rPr>
          <w:rFonts w:ascii="Times New Roman" w:hAnsi="Times New Roman" w:cs="Times New Roman"/>
        </w:rPr>
        <w:t xml:space="preserve">By far the biggest </w:t>
      </w:r>
      <w:r w:rsidR="003B27B9" w:rsidRPr="00B04409">
        <w:rPr>
          <w:rFonts w:ascii="Times New Roman" w:hAnsi="Times New Roman" w:cs="Times New Roman"/>
        </w:rPr>
        <w:t>detriment</w:t>
      </w:r>
      <w:r w:rsidRPr="00B04409">
        <w:rPr>
          <w:rFonts w:ascii="Times New Roman" w:hAnsi="Times New Roman" w:cs="Times New Roman"/>
        </w:rPr>
        <w:t xml:space="preserve"> reported was a need for </w:t>
      </w:r>
      <w:r w:rsidRPr="00B04409">
        <w:rPr>
          <w:rFonts w:ascii="Times New Roman" w:hAnsi="Times New Roman" w:cs="Times New Roman"/>
          <w:b/>
        </w:rPr>
        <w:t>increased travel</w:t>
      </w:r>
      <w:r w:rsidRPr="00B04409">
        <w:rPr>
          <w:rFonts w:ascii="Times New Roman" w:hAnsi="Times New Roman" w:cs="Times New Roman"/>
        </w:rPr>
        <w:t xml:space="preserve">. Some reported now having to travel up to 50 miles to reach their nearest branch after local closures. </w:t>
      </w:r>
    </w:p>
    <w:p w:rsidR="002978C0" w:rsidRPr="00B04409" w:rsidRDefault="00195983" w:rsidP="00A4005A">
      <w:pPr>
        <w:pStyle w:val="ListParagraph"/>
        <w:numPr>
          <w:ilvl w:val="0"/>
          <w:numId w:val="7"/>
        </w:numPr>
        <w:spacing w:line="276" w:lineRule="auto"/>
        <w:rPr>
          <w:rFonts w:ascii="Times New Roman" w:hAnsi="Times New Roman" w:cs="Times New Roman"/>
          <w:b/>
          <w:u w:val="single"/>
        </w:rPr>
      </w:pPr>
      <w:r w:rsidRPr="00B04409">
        <w:rPr>
          <w:rFonts w:ascii="Times New Roman" w:hAnsi="Times New Roman" w:cs="Times New Roman"/>
        </w:rPr>
        <w:t xml:space="preserve">Others reported travel times of 3 hours to reach an accessible branch. </w:t>
      </w:r>
      <w:r w:rsidR="002978C0" w:rsidRPr="00B04409">
        <w:rPr>
          <w:rFonts w:ascii="Times New Roman" w:hAnsi="Times New Roman" w:cs="Times New Roman"/>
        </w:rPr>
        <w:t xml:space="preserve">Because some disabled people also require disabled access to bank buildings, closure of their local branch does not always entail they can </w:t>
      </w:r>
      <w:r w:rsidR="003B27B9" w:rsidRPr="00B04409">
        <w:rPr>
          <w:rFonts w:ascii="Times New Roman" w:hAnsi="Times New Roman" w:cs="Times New Roman"/>
        </w:rPr>
        <w:t>move</w:t>
      </w:r>
      <w:r w:rsidR="002978C0" w:rsidRPr="00B04409">
        <w:rPr>
          <w:rFonts w:ascii="Times New Roman" w:hAnsi="Times New Roman" w:cs="Times New Roman"/>
        </w:rPr>
        <w:t xml:space="preserve"> to the next closest one. Many disabled people also find travel difficult, particularly by public transport. Many reported added distress and discomfort at now having to undertake long public journeys.</w:t>
      </w:r>
      <w:r w:rsidR="00B04409">
        <w:rPr>
          <w:rFonts w:ascii="Times New Roman" w:hAnsi="Times New Roman" w:cs="Times New Roman"/>
        </w:rPr>
        <w:t xml:space="preserve"> One respondees said: </w:t>
      </w:r>
      <w:r w:rsidR="002978C0" w:rsidRPr="00B04409">
        <w:rPr>
          <w:rFonts w:ascii="Times New Roman" w:hAnsi="Times New Roman" w:cs="Times New Roman"/>
        </w:rPr>
        <w:t>“</w:t>
      </w:r>
      <w:r w:rsidR="003B27B9" w:rsidRPr="00B04409">
        <w:rPr>
          <w:rFonts w:ascii="Times New Roman" w:hAnsi="Times New Roman" w:cs="Times New Roman"/>
        </w:rPr>
        <w:t>[Having]</w:t>
      </w:r>
      <w:r w:rsidR="002978C0" w:rsidRPr="00B04409">
        <w:rPr>
          <w:rFonts w:ascii="Times New Roman" w:hAnsi="Times New Roman" w:cs="Times New Roman"/>
        </w:rPr>
        <w:t xml:space="preserve"> to travel into Falkirk town centre on public transport making things very stressful and exhausting”.</w:t>
      </w:r>
    </w:p>
    <w:p w:rsidR="005123F4" w:rsidRPr="00B04409" w:rsidRDefault="002978C0" w:rsidP="00A4005A">
      <w:pPr>
        <w:pStyle w:val="ListParagraph"/>
        <w:numPr>
          <w:ilvl w:val="0"/>
          <w:numId w:val="7"/>
        </w:numPr>
        <w:spacing w:line="276" w:lineRule="auto"/>
        <w:rPr>
          <w:rFonts w:ascii="Times New Roman" w:hAnsi="Times New Roman" w:cs="Times New Roman"/>
          <w:b/>
          <w:u w:val="single"/>
        </w:rPr>
      </w:pPr>
      <w:r w:rsidRPr="00B04409">
        <w:rPr>
          <w:rFonts w:ascii="Times New Roman" w:hAnsi="Times New Roman" w:cs="Times New Roman"/>
        </w:rPr>
        <w:t xml:space="preserve">Adding a need to take transport to the bank also increases costs, and some respondees felt they could not afford such regular fees to access their accounts. </w:t>
      </w:r>
      <w:r w:rsidR="00B04409">
        <w:rPr>
          <w:rFonts w:ascii="Times New Roman" w:hAnsi="Times New Roman" w:cs="Times New Roman"/>
        </w:rPr>
        <w:t xml:space="preserve">One respondee reported: </w:t>
      </w:r>
      <w:r w:rsidR="005123F4" w:rsidRPr="00B04409">
        <w:rPr>
          <w:rFonts w:ascii="Times New Roman" w:hAnsi="Times New Roman" w:cs="Times New Roman"/>
        </w:rPr>
        <w:t>“If I want to access my cash, it involves a long and painful journey, as I cannot afford taxis.”</w:t>
      </w:r>
    </w:p>
    <w:p w:rsidR="004250F7" w:rsidRPr="00B04409" w:rsidRDefault="002978C0" w:rsidP="00A4005A">
      <w:pPr>
        <w:pStyle w:val="ListParagraph"/>
        <w:numPr>
          <w:ilvl w:val="0"/>
          <w:numId w:val="7"/>
        </w:numPr>
        <w:spacing w:line="276" w:lineRule="auto"/>
        <w:rPr>
          <w:rFonts w:ascii="Times New Roman" w:hAnsi="Times New Roman" w:cs="Times New Roman"/>
          <w:b/>
          <w:u w:val="single"/>
        </w:rPr>
      </w:pPr>
      <w:r w:rsidRPr="00B04409">
        <w:rPr>
          <w:rFonts w:ascii="Times New Roman" w:hAnsi="Times New Roman" w:cs="Times New Roman"/>
        </w:rPr>
        <w:t xml:space="preserve">Many respondees also cited the </w:t>
      </w:r>
      <w:r w:rsidRPr="00B04409">
        <w:rPr>
          <w:rFonts w:ascii="Times New Roman" w:hAnsi="Times New Roman" w:cs="Times New Roman"/>
          <w:b/>
        </w:rPr>
        <w:t>loss of face-to-face interaction</w:t>
      </w:r>
      <w:r w:rsidRPr="00B04409">
        <w:rPr>
          <w:rFonts w:ascii="Times New Roman" w:hAnsi="Times New Roman" w:cs="Times New Roman"/>
        </w:rPr>
        <w:t xml:space="preserve"> as a major downside to bank closures. Many felt reassured or confident with their local and known staff, who helped them through processes they found confusing or difficult. Making physical branches harder </w:t>
      </w:r>
      <w:r w:rsidR="006D63BB" w:rsidRPr="00B04409">
        <w:rPr>
          <w:rFonts w:ascii="Times New Roman" w:hAnsi="Times New Roman" w:cs="Times New Roman"/>
        </w:rPr>
        <w:t>reach</w:t>
      </w:r>
      <w:r w:rsidRPr="00B04409">
        <w:rPr>
          <w:rFonts w:ascii="Times New Roman" w:hAnsi="Times New Roman" w:cs="Times New Roman"/>
        </w:rPr>
        <w:t xml:space="preserve"> forces customers towards automated services, such as phone and online banking</w:t>
      </w:r>
      <w:r w:rsidR="006D63BB" w:rsidRPr="00B04409">
        <w:rPr>
          <w:rFonts w:ascii="Times New Roman" w:hAnsi="Times New Roman" w:cs="Times New Roman"/>
        </w:rPr>
        <w:t>, which are inaccessible for many</w:t>
      </w:r>
      <w:r w:rsidRPr="00B04409">
        <w:rPr>
          <w:rFonts w:ascii="Times New Roman" w:hAnsi="Times New Roman" w:cs="Times New Roman"/>
        </w:rPr>
        <w:t xml:space="preserve">. </w:t>
      </w:r>
      <w:r w:rsidR="00B04409">
        <w:rPr>
          <w:rFonts w:ascii="Times New Roman" w:hAnsi="Times New Roman" w:cs="Times New Roman"/>
        </w:rPr>
        <w:t xml:space="preserve">One respondee summarised the situation by saying: </w:t>
      </w:r>
      <w:r w:rsidR="004250F7" w:rsidRPr="00B04409">
        <w:rPr>
          <w:rFonts w:ascii="Times New Roman" w:hAnsi="Times New Roman" w:cs="Times New Roman"/>
        </w:rPr>
        <w:t>“The personal touch is very important to me and many others.”</w:t>
      </w:r>
    </w:p>
    <w:p w:rsidR="002978C0" w:rsidRPr="00B04409" w:rsidRDefault="002978C0" w:rsidP="00A4005A">
      <w:pPr>
        <w:pStyle w:val="ListParagraph"/>
        <w:numPr>
          <w:ilvl w:val="0"/>
          <w:numId w:val="7"/>
        </w:numPr>
        <w:spacing w:line="276" w:lineRule="auto"/>
        <w:rPr>
          <w:rFonts w:ascii="Times New Roman" w:hAnsi="Times New Roman" w:cs="Times New Roman"/>
          <w:b/>
          <w:u w:val="single"/>
        </w:rPr>
      </w:pPr>
      <w:r w:rsidRPr="00B04409">
        <w:rPr>
          <w:rFonts w:ascii="Times New Roman" w:hAnsi="Times New Roman" w:cs="Times New Roman"/>
          <w:b/>
        </w:rPr>
        <w:t>Loss of independence</w:t>
      </w:r>
      <w:r w:rsidRPr="00B04409">
        <w:rPr>
          <w:rFonts w:ascii="Times New Roman" w:hAnsi="Times New Roman" w:cs="Times New Roman"/>
        </w:rPr>
        <w:t xml:space="preserve"> was also cited as a negative impact of bank closures; some respondees </w:t>
      </w:r>
      <w:r w:rsidR="00195983">
        <w:rPr>
          <w:rFonts w:ascii="Times New Roman" w:hAnsi="Times New Roman" w:cs="Times New Roman"/>
        </w:rPr>
        <w:t>now</w:t>
      </w:r>
      <w:r w:rsidRPr="00B04409">
        <w:rPr>
          <w:rFonts w:ascii="Times New Roman" w:hAnsi="Times New Roman" w:cs="Times New Roman"/>
        </w:rPr>
        <w:t xml:space="preserve"> required the assistance of others to now r</w:t>
      </w:r>
      <w:r w:rsidR="00195983">
        <w:rPr>
          <w:rFonts w:ascii="Times New Roman" w:hAnsi="Times New Roman" w:cs="Times New Roman"/>
        </w:rPr>
        <w:t>each their closest bank branch, which made them feel like a burden</w:t>
      </w:r>
      <w:r w:rsidRPr="00B04409">
        <w:rPr>
          <w:rFonts w:ascii="Times New Roman" w:hAnsi="Times New Roman" w:cs="Times New Roman"/>
        </w:rPr>
        <w:t>.</w:t>
      </w:r>
      <w:r w:rsidR="00B04409">
        <w:rPr>
          <w:rFonts w:ascii="Times New Roman" w:hAnsi="Times New Roman" w:cs="Times New Roman"/>
        </w:rPr>
        <w:t xml:space="preserve"> </w:t>
      </w:r>
      <w:r w:rsidRPr="00B04409">
        <w:rPr>
          <w:rFonts w:ascii="Times New Roman" w:hAnsi="Times New Roman" w:cs="Times New Roman"/>
        </w:rPr>
        <w:t>One respondee wrote: “I cannot use a proper branch unless I take myself and wheelchair some 15 miles to the Bullring in Birmingham City Centre. I cannot do this on my own.”</w:t>
      </w:r>
      <w:r w:rsidR="00B04409">
        <w:rPr>
          <w:rFonts w:ascii="Times New Roman" w:hAnsi="Times New Roman" w:cs="Times New Roman"/>
        </w:rPr>
        <w:t xml:space="preserve"> </w:t>
      </w:r>
      <w:r w:rsidR="00EE5FBA" w:rsidRPr="00B04409">
        <w:rPr>
          <w:rFonts w:ascii="Times New Roman" w:hAnsi="Times New Roman" w:cs="Times New Roman"/>
        </w:rPr>
        <w:t xml:space="preserve">Another reported: </w:t>
      </w:r>
      <w:r w:rsidRPr="00B04409">
        <w:rPr>
          <w:rFonts w:ascii="Times New Roman" w:hAnsi="Times New Roman" w:cs="Times New Roman"/>
        </w:rPr>
        <w:t xml:space="preserve">“My wife has to find time off work to take me </w:t>
      </w:r>
      <w:r w:rsidR="005E71BD" w:rsidRPr="00B04409">
        <w:rPr>
          <w:rFonts w:ascii="Times New Roman" w:hAnsi="Times New Roman" w:cs="Times New Roman"/>
        </w:rPr>
        <w:t>[to the bank]</w:t>
      </w:r>
      <w:r w:rsidRPr="00B04409">
        <w:rPr>
          <w:rFonts w:ascii="Times New Roman" w:hAnsi="Times New Roman" w:cs="Times New Roman"/>
        </w:rPr>
        <w:t>".</w:t>
      </w:r>
    </w:p>
    <w:p w:rsidR="002978C0" w:rsidRPr="00B04409" w:rsidRDefault="002978C0" w:rsidP="00A4005A">
      <w:pPr>
        <w:pStyle w:val="ListParagraph"/>
        <w:numPr>
          <w:ilvl w:val="0"/>
          <w:numId w:val="7"/>
        </w:numPr>
        <w:spacing w:line="276" w:lineRule="auto"/>
        <w:rPr>
          <w:rFonts w:ascii="Times New Roman" w:hAnsi="Times New Roman" w:cs="Times New Roman"/>
          <w:b/>
          <w:u w:val="single"/>
        </w:rPr>
      </w:pPr>
      <w:r w:rsidRPr="00B04409">
        <w:rPr>
          <w:rFonts w:ascii="Times New Roman" w:hAnsi="Times New Roman" w:cs="Times New Roman"/>
        </w:rPr>
        <w:t xml:space="preserve">Some reported having to </w:t>
      </w:r>
      <w:r w:rsidRPr="00B04409">
        <w:rPr>
          <w:rFonts w:ascii="Times New Roman" w:hAnsi="Times New Roman" w:cs="Times New Roman"/>
          <w:b/>
        </w:rPr>
        <w:t>change their bank</w:t>
      </w:r>
      <w:r w:rsidR="00791446">
        <w:rPr>
          <w:rFonts w:ascii="Times New Roman" w:hAnsi="Times New Roman" w:cs="Times New Roman"/>
          <w:b/>
        </w:rPr>
        <w:t>ing services provider</w:t>
      </w:r>
      <w:r w:rsidRPr="00B04409">
        <w:rPr>
          <w:rFonts w:ascii="Times New Roman" w:hAnsi="Times New Roman" w:cs="Times New Roman"/>
        </w:rPr>
        <w:t xml:space="preserve"> to one that was located nearer, even when they did not really want to. Some were particularly hesitant to change banks because they were not sure </w:t>
      </w:r>
      <w:r w:rsidR="00791446" w:rsidRPr="00B04409">
        <w:rPr>
          <w:rFonts w:ascii="Times New Roman" w:hAnsi="Times New Roman" w:cs="Times New Roman"/>
        </w:rPr>
        <w:t xml:space="preserve">for </w:t>
      </w:r>
      <w:r w:rsidRPr="00B04409">
        <w:rPr>
          <w:rFonts w:ascii="Times New Roman" w:hAnsi="Times New Roman" w:cs="Times New Roman"/>
        </w:rPr>
        <w:t xml:space="preserve">how long their new bank would stay open </w:t>
      </w:r>
      <w:r w:rsidR="006D63BB" w:rsidRPr="00B04409">
        <w:rPr>
          <w:rFonts w:ascii="Times New Roman" w:hAnsi="Times New Roman" w:cs="Times New Roman"/>
        </w:rPr>
        <w:t>in their locality</w:t>
      </w:r>
      <w:r w:rsidRPr="00B04409">
        <w:rPr>
          <w:rFonts w:ascii="Times New Roman" w:hAnsi="Times New Roman" w:cs="Times New Roman"/>
        </w:rPr>
        <w:t xml:space="preserve">. </w:t>
      </w:r>
    </w:p>
    <w:p w:rsidR="00F17C8D" w:rsidRPr="00F17C8D" w:rsidRDefault="002978C0" w:rsidP="00A4005A">
      <w:pPr>
        <w:pStyle w:val="ListParagraph"/>
        <w:numPr>
          <w:ilvl w:val="0"/>
          <w:numId w:val="7"/>
        </w:numPr>
        <w:spacing w:line="276" w:lineRule="auto"/>
        <w:rPr>
          <w:rFonts w:ascii="Times New Roman" w:hAnsi="Times New Roman" w:cs="Times New Roman"/>
          <w:b/>
          <w:u w:val="single"/>
        </w:rPr>
      </w:pPr>
      <w:r w:rsidRPr="00B04409">
        <w:rPr>
          <w:rFonts w:ascii="Times New Roman" w:hAnsi="Times New Roman" w:cs="Times New Roman"/>
        </w:rPr>
        <w:t>Lastly, many respondees felt that the closure of their branch left them</w:t>
      </w:r>
      <w:r w:rsidR="00EE5FBA" w:rsidRPr="00B04409">
        <w:rPr>
          <w:rFonts w:ascii="Times New Roman" w:hAnsi="Times New Roman" w:cs="Times New Roman"/>
        </w:rPr>
        <w:t xml:space="preserve"> feeling</w:t>
      </w:r>
      <w:r w:rsidRPr="00B04409">
        <w:rPr>
          <w:rFonts w:ascii="Times New Roman" w:hAnsi="Times New Roman" w:cs="Times New Roman"/>
        </w:rPr>
        <w:t xml:space="preserve"> </w:t>
      </w:r>
      <w:r w:rsidRPr="00B04409">
        <w:rPr>
          <w:rFonts w:ascii="Times New Roman" w:hAnsi="Times New Roman" w:cs="Times New Roman"/>
          <w:b/>
        </w:rPr>
        <w:t>isolated from society</w:t>
      </w:r>
      <w:r w:rsidRPr="00B04409">
        <w:rPr>
          <w:rFonts w:ascii="Times New Roman" w:hAnsi="Times New Roman" w:cs="Times New Roman"/>
        </w:rPr>
        <w:t xml:space="preserve"> and their own money. </w:t>
      </w:r>
      <w:r w:rsidR="00EE5FBA" w:rsidRPr="00B04409">
        <w:rPr>
          <w:rFonts w:ascii="Times New Roman" w:hAnsi="Times New Roman" w:cs="Times New Roman"/>
        </w:rPr>
        <w:t xml:space="preserve">Faced with the possible closure of their local bank, one respondee said that they would simply be unable to reach a physical bank at all, </w:t>
      </w:r>
      <w:r w:rsidR="006D63BB" w:rsidRPr="00B04409">
        <w:rPr>
          <w:rFonts w:ascii="Times New Roman" w:hAnsi="Times New Roman" w:cs="Times New Roman"/>
        </w:rPr>
        <w:t xml:space="preserve">and therefore </w:t>
      </w:r>
      <w:r w:rsidR="00EE5FBA" w:rsidRPr="00B04409">
        <w:rPr>
          <w:rFonts w:ascii="Times New Roman" w:hAnsi="Times New Roman" w:cs="Times New Roman"/>
        </w:rPr>
        <w:t xml:space="preserve">unable to access </w:t>
      </w:r>
      <w:r w:rsidR="006D63BB" w:rsidRPr="00B04409">
        <w:rPr>
          <w:rFonts w:ascii="Times New Roman" w:hAnsi="Times New Roman" w:cs="Times New Roman"/>
        </w:rPr>
        <w:t>these</w:t>
      </w:r>
      <w:r w:rsidR="00EE5FBA" w:rsidRPr="00B04409">
        <w:rPr>
          <w:rFonts w:ascii="Times New Roman" w:hAnsi="Times New Roman" w:cs="Times New Roman"/>
        </w:rPr>
        <w:t xml:space="preserve"> vital services. </w:t>
      </w:r>
    </w:p>
    <w:p w:rsidR="00F17C8D" w:rsidRPr="00F17C8D" w:rsidRDefault="00F17C8D" w:rsidP="00A4005A">
      <w:pPr>
        <w:pStyle w:val="ListParagraph"/>
        <w:spacing w:line="276" w:lineRule="auto"/>
        <w:rPr>
          <w:rFonts w:ascii="Times New Roman" w:hAnsi="Times New Roman" w:cs="Times New Roman"/>
          <w:b/>
          <w:u w:val="single"/>
        </w:rPr>
      </w:pPr>
    </w:p>
    <w:p w:rsidR="00B04409" w:rsidRPr="00B04409" w:rsidRDefault="00F17C8D" w:rsidP="00A4005A">
      <w:pPr>
        <w:spacing w:line="276" w:lineRule="auto"/>
        <w:rPr>
          <w:rFonts w:ascii="Times New Roman" w:hAnsi="Times New Roman" w:cs="Times New Roman"/>
          <w:b/>
          <w:u w:val="single"/>
        </w:rPr>
      </w:pPr>
      <w:r w:rsidRPr="003B27B9">
        <w:rPr>
          <w:rFonts w:ascii="Times New Roman" w:hAnsi="Times New Roman" w:cs="Times New Roman"/>
          <w:noProof/>
          <w:lang w:eastAsia="en-GB"/>
        </w:rPr>
        <w:lastRenderedPageBreak/>
        <w:drawing>
          <wp:anchor distT="0" distB="0" distL="114300" distR="114300" simplePos="0" relativeHeight="251660288" behindDoc="0" locked="0" layoutInCell="1" allowOverlap="1" wp14:anchorId="1585D7D6" wp14:editId="36DE8555">
            <wp:simplePos x="0" y="0"/>
            <wp:positionH relativeFrom="column">
              <wp:posOffset>165100</wp:posOffset>
            </wp:positionH>
            <wp:positionV relativeFrom="paragraph">
              <wp:posOffset>381000</wp:posOffset>
            </wp:positionV>
            <wp:extent cx="5633720" cy="2479040"/>
            <wp:effectExtent l="0" t="0" r="5080" b="10160"/>
            <wp:wrapTight wrapText="bothSides">
              <wp:wrapPolygon edited="0">
                <wp:start x="0" y="0"/>
                <wp:lineTo x="0" y="21467"/>
                <wp:lineTo x="21522" y="21467"/>
                <wp:lineTo x="21522" y="0"/>
                <wp:lineTo x="0" y="0"/>
              </wp:wrapPolygon>
            </wp:wrapTight>
            <wp:docPr id="3" name="Picture 3" descr="Screen%20Shot%202018-04-11%20at%2010.4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4-11%20at%2010.41.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3720" cy="247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34A" w:rsidRPr="003B27B9">
        <w:rPr>
          <w:rFonts w:ascii="Times New Roman" w:hAnsi="Times New Roman" w:cs="Times New Roman"/>
          <w:b/>
          <w:u w:val="single"/>
        </w:rPr>
        <w:t>Question 3 - Are online banking services sufficiently accessible and a satisfactory alternative to bank branches?</w:t>
      </w:r>
      <w:r w:rsidR="00E91EAE" w:rsidRPr="003B27B9">
        <w:rPr>
          <w:rFonts w:ascii="Times New Roman" w:hAnsi="Times New Roman" w:cs="Times New Roman"/>
        </w:rPr>
        <w:t xml:space="preserve">  </w:t>
      </w:r>
    </w:p>
    <w:p w:rsidR="003D134A" w:rsidRPr="00B04409" w:rsidRDefault="003D134A"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The vast majority of respondees were clear that online banking was not an adequate substitute for physical bank branches. </w:t>
      </w:r>
    </w:p>
    <w:p w:rsidR="00364504" w:rsidRPr="00B04409" w:rsidRDefault="00244EED"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There were 4 main problems with online banking identified by the respondees.</w:t>
      </w:r>
    </w:p>
    <w:p w:rsidR="00EA2E26" w:rsidRPr="00B04409" w:rsidRDefault="00244EED"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Firstly, </w:t>
      </w:r>
      <w:r w:rsidR="00EA2E26" w:rsidRPr="00B04409">
        <w:rPr>
          <w:rFonts w:ascii="Times New Roman" w:hAnsi="Times New Roman" w:cs="Times New Roman"/>
        </w:rPr>
        <w:t xml:space="preserve">the services are </w:t>
      </w:r>
      <w:r w:rsidR="00EA2E26" w:rsidRPr="00B04409">
        <w:rPr>
          <w:rFonts w:ascii="Times New Roman" w:hAnsi="Times New Roman" w:cs="Times New Roman"/>
          <w:b/>
        </w:rPr>
        <w:t>inaccessible</w:t>
      </w:r>
      <w:r w:rsidR="00EA2E26" w:rsidRPr="00B04409">
        <w:rPr>
          <w:rFonts w:ascii="Times New Roman" w:hAnsi="Times New Roman" w:cs="Times New Roman"/>
        </w:rPr>
        <w:t xml:space="preserve"> to many disabled and elderly people. In one regard, many elderly and disabled people lack the skills or indeed the internet connection to use such services. </w:t>
      </w:r>
      <w:r w:rsidR="003B27B9" w:rsidRPr="00B04409">
        <w:rPr>
          <w:rFonts w:ascii="Times New Roman" w:hAnsi="Times New Roman" w:cs="Times New Roman"/>
        </w:rPr>
        <w:t>M</w:t>
      </w:r>
      <w:r w:rsidR="00EA2E26" w:rsidRPr="00B04409">
        <w:rPr>
          <w:rFonts w:ascii="Times New Roman" w:hAnsi="Times New Roman" w:cs="Times New Roman"/>
        </w:rPr>
        <w:t>any reported that their specific disability made using online banking difficult. This was particularly the case for</w:t>
      </w:r>
      <w:r w:rsidR="003B27B9" w:rsidRPr="00B04409">
        <w:rPr>
          <w:rFonts w:ascii="Times New Roman" w:hAnsi="Times New Roman" w:cs="Times New Roman"/>
        </w:rPr>
        <w:t xml:space="preserve"> those with visual impairments, cognitive or memory impairments, and learning disabilities.</w:t>
      </w:r>
      <w:r w:rsidR="00EA2E26" w:rsidRPr="00B04409">
        <w:rPr>
          <w:rFonts w:ascii="Times New Roman" w:hAnsi="Times New Roman" w:cs="Times New Roman"/>
        </w:rPr>
        <w:t xml:space="preserve"> The complexity of </w:t>
      </w:r>
      <w:r w:rsidR="003B27B9" w:rsidRPr="00B04409">
        <w:rPr>
          <w:rFonts w:ascii="Times New Roman" w:hAnsi="Times New Roman" w:cs="Times New Roman"/>
        </w:rPr>
        <w:t>online banking</w:t>
      </w:r>
      <w:r w:rsidR="00EA2E26" w:rsidRPr="00B04409">
        <w:rPr>
          <w:rFonts w:ascii="Times New Roman" w:hAnsi="Times New Roman" w:cs="Times New Roman"/>
        </w:rPr>
        <w:t>, the speed with which it must be done (to avoid time outs of the webpage)</w:t>
      </w:r>
      <w:r w:rsidR="003B27B9" w:rsidRPr="00B04409">
        <w:rPr>
          <w:rFonts w:ascii="Times New Roman" w:hAnsi="Times New Roman" w:cs="Times New Roman"/>
        </w:rPr>
        <w:t>,</w:t>
      </w:r>
      <w:r w:rsidR="00EA2E26" w:rsidRPr="00B04409">
        <w:rPr>
          <w:rFonts w:ascii="Times New Roman" w:hAnsi="Times New Roman" w:cs="Times New Roman"/>
        </w:rPr>
        <w:t xml:space="preserve"> and the need to remember passwords and “memorable information” make it </w:t>
      </w:r>
      <w:r w:rsidR="00E4538F" w:rsidRPr="00B04409">
        <w:rPr>
          <w:rFonts w:ascii="Times New Roman" w:hAnsi="Times New Roman" w:cs="Times New Roman"/>
        </w:rPr>
        <w:t>overwhelming and difficult to navigate</w:t>
      </w:r>
      <w:r w:rsidR="00EA2E26" w:rsidRPr="00B04409">
        <w:rPr>
          <w:rFonts w:ascii="Times New Roman" w:hAnsi="Times New Roman" w:cs="Times New Roman"/>
        </w:rPr>
        <w:t xml:space="preserve"> for many disabled people.</w:t>
      </w:r>
    </w:p>
    <w:p w:rsidR="00EA2E26" w:rsidRPr="00B04409" w:rsidRDefault="00EA2E26"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Secondly, online banking services, even if they were accessible, </w:t>
      </w:r>
      <w:r w:rsidRPr="00B04409">
        <w:rPr>
          <w:rFonts w:ascii="Times New Roman" w:hAnsi="Times New Roman" w:cs="Times New Roman"/>
          <w:b/>
        </w:rPr>
        <w:t xml:space="preserve">are not </w:t>
      </w:r>
      <w:r w:rsidR="00E230D8" w:rsidRPr="00B04409">
        <w:rPr>
          <w:rFonts w:ascii="Times New Roman" w:hAnsi="Times New Roman" w:cs="Times New Roman"/>
          <w:b/>
        </w:rPr>
        <w:t>sufficient</w:t>
      </w:r>
      <w:r w:rsidRPr="00B04409">
        <w:rPr>
          <w:rFonts w:ascii="Times New Roman" w:hAnsi="Times New Roman" w:cs="Times New Roman"/>
          <w:b/>
        </w:rPr>
        <w:t xml:space="preserve"> replacements</w:t>
      </w:r>
      <w:r w:rsidRPr="00B04409">
        <w:rPr>
          <w:rFonts w:ascii="Times New Roman" w:hAnsi="Times New Roman" w:cs="Times New Roman"/>
        </w:rPr>
        <w:t xml:space="preserve"> for </w:t>
      </w:r>
      <w:r w:rsidR="00E230D8" w:rsidRPr="00B04409">
        <w:rPr>
          <w:rFonts w:ascii="Times New Roman" w:hAnsi="Times New Roman" w:cs="Times New Roman"/>
        </w:rPr>
        <w:t xml:space="preserve">the services of </w:t>
      </w:r>
      <w:r w:rsidRPr="00B04409">
        <w:rPr>
          <w:rFonts w:ascii="Times New Roman" w:hAnsi="Times New Roman" w:cs="Times New Roman"/>
        </w:rPr>
        <w:t xml:space="preserve">physical banks. They do not allow customers to pay in or withdraw cash, which was reported as a major drawback by several respondees. Other services, such as advice and mortgage and services, were found to be much more appropriate in the setting of a physical branch. Online banking accounts can also be subject to transfer limits, and in many instances customers are prompted to phone-banking, which many also find inaccessible. Disabled people with hearing impairments found this particularly troubling, and others with learning disabilities find phone conversations difficult and stressful. </w:t>
      </w:r>
    </w:p>
    <w:p w:rsidR="00EA2E26" w:rsidRPr="00B04409" w:rsidRDefault="00E4538F"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Many respondees were also concerned about a </w:t>
      </w:r>
      <w:r w:rsidRPr="00B04409">
        <w:rPr>
          <w:rFonts w:ascii="Times New Roman" w:hAnsi="Times New Roman" w:cs="Times New Roman"/>
          <w:b/>
        </w:rPr>
        <w:t>lack of human presence</w:t>
      </w:r>
      <w:r w:rsidRPr="00B04409">
        <w:rPr>
          <w:rFonts w:ascii="Times New Roman" w:hAnsi="Times New Roman" w:cs="Times New Roman"/>
        </w:rPr>
        <w:t xml:space="preserve"> – they felt they would be unable to ask for help through online banking and were afraid of making mistakes. One respondee wrote that face-to-face interaction was the “only option” for some disabled people</w:t>
      </w:r>
      <w:r w:rsidR="003B27B9" w:rsidRPr="00B04409">
        <w:rPr>
          <w:rFonts w:ascii="Times New Roman" w:hAnsi="Times New Roman" w:cs="Times New Roman"/>
        </w:rPr>
        <w:t xml:space="preserve"> to carry out their banking appropriately</w:t>
      </w:r>
      <w:r w:rsidRPr="00B04409">
        <w:rPr>
          <w:rFonts w:ascii="Times New Roman" w:hAnsi="Times New Roman" w:cs="Times New Roman"/>
        </w:rPr>
        <w:t xml:space="preserve">. </w:t>
      </w:r>
    </w:p>
    <w:p w:rsidR="00311294" w:rsidRPr="00B04409" w:rsidRDefault="00472BBE"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Lastly, a great number of respondees were cautious of using online banking for fear that it was </w:t>
      </w:r>
      <w:r w:rsidRPr="00B04409">
        <w:rPr>
          <w:rFonts w:ascii="Times New Roman" w:hAnsi="Times New Roman" w:cs="Times New Roman"/>
          <w:b/>
        </w:rPr>
        <w:t>dangerous or insecure</w:t>
      </w:r>
      <w:r w:rsidRPr="00B04409">
        <w:rPr>
          <w:rFonts w:ascii="Times New Roman" w:hAnsi="Times New Roman" w:cs="Times New Roman"/>
        </w:rPr>
        <w:t>. Several recalled anecdotal evidence of privacy concerns</w:t>
      </w:r>
      <w:r w:rsidR="007941D6" w:rsidRPr="00B04409">
        <w:rPr>
          <w:rFonts w:ascii="Times New Roman" w:hAnsi="Times New Roman" w:cs="Times New Roman"/>
        </w:rPr>
        <w:t xml:space="preserve"> or issues with fraud</w:t>
      </w:r>
      <w:r w:rsidRPr="00B04409">
        <w:rPr>
          <w:rFonts w:ascii="Times New Roman" w:hAnsi="Times New Roman" w:cs="Times New Roman"/>
        </w:rPr>
        <w:t xml:space="preserve"> in the past. </w:t>
      </w:r>
    </w:p>
    <w:p w:rsidR="00B04409" w:rsidRDefault="00B04409" w:rsidP="00A4005A">
      <w:pPr>
        <w:spacing w:line="276" w:lineRule="auto"/>
        <w:rPr>
          <w:rFonts w:ascii="Times New Roman" w:hAnsi="Times New Roman" w:cs="Times New Roman"/>
          <w:b/>
          <w:u w:val="single"/>
        </w:rPr>
      </w:pPr>
    </w:p>
    <w:p w:rsidR="00311294" w:rsidRPr="003B27B9" w:rsidRDefault="00311294" w:rsidP="00A4005A">
      <w:pPr>
        <w:spacing w:line="276" w:lineRule="auto"/>
        <w:rPr>
          <w:rFonts w:ascii="Times New Roman" w:hAnsi="Times New Roman" w:cs="Times New Roman"/>
          <w:b/>
          <w:u w:val="single"/>
        </w:rPr>
      </w:pPr>
      <w:r w:rsidRPr="003B27B9">
        <w:rPr>
          <w:rFonts w:ascii="Times New Roman" w:hAnsi="Times New Roman" w:cs="Times New Roman"/>
          <w:b/>
          <w:u w:val="single"/>
        </w:rPr>
        <w:lastRenderedPageBreak/>
        <w:t>Question 4 - If you have ex</w:t>
      </w:r>
      <w:r w:rsidR="00970964" w:rsidRPr="003B27B9">
        <w:rPr>
          <w:rFonts w:ascii="Times New Roman" w:hAnsi="Times New Roman" w:cs="Times New Roman"/>
          <w:b/>
          <w:u w:val="single"/>
        </w:rPr>
        <w:t xml:space="preserve">perience with using mobile bank </w:t>
      </w:r>
      <w:r w:rsidRPr="003B27B9">
        <w:rPr>
          <w:rFonts w:ascii="Times New Roman" w:hAnsi="Times New Roman" w:cs="Times New Roman"/>
          <w:b/>
          <w:u w:val="single"/>
        </w:rPr>
        <w:t>replacements, were they accessible and satisfactory?</w:t>
      </w:r>
    </w:p>
    <w:p w:rsidR="003D134A" w:rsidRPr="003B27B9" w:rsidRDefault="00B04409" w:rsidP="00A4005A">
      <w:pPr>
        <w:spacing w:line="276" w:lineRule="auto"/>
        <w:rPr>
          <w:rFonts w:ascii="Times New Roman" w:hAnsi="Times New Roman" w:cs="Times New Roman"/>
        </w:rPr>
      </w:pPr>
      <w:r w:rsidRPr="003B27B9">
        <w:rPr>
          <w:rFonts w:ascii="Times New Roman" w:hAnsi="Times New Roman" w:cs="Times New Roman"/>
          <w:noProof/>
          <w:lang w:eastAsia="en-GB"/>
        </w:rPr>
        <w:drawing>
          <wp:anchor distT="0" distB="0" distL="114300" distR="114300" simplePos="0" relativeHeight="251661312" behindDoc="0" locked="0" layoutInCell="1" allowOverlap="1" wp14:anchorId="5011A36B" wp14:editId="444C7551">
            <wp:simplePos x="0" y="0"/>
            <wp:positionH relativeFrom="column">
              <wp:posOffset>165100</wp:posOffset>
            </wp:positionH>
            <wp:positionV relativeFrom="paragraph">
              <wp:posOffset>208915</wp:posOffset>
            </wp:positionV>
            <wp:extent cx="5727700" cy="2301240"/>
            <wp:effectExtent l="0" t="0" r="12700" b="10160"/>
            <wp:wrapTight wrapText="bothSides">
              <wp:wrapPolygon edited="0">
                <wp:start x="0" y="0"/>
                <wp:lineTo x="0" y="21457"/>
                <wp:lineTo x="21552" y="21457"/>
                <wp:lineTo x="21552" y="0"/>
                <wp:lineTo x="0" y="0"/>
              </wp:wrapPolygon>
            </wp:wrapTight>
            <wp:docPr id="4" name="Picture 4" descr="Screen%20Shot%202018-04-11%20at%2010.4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8-04-11%20at%2010.41.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301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34A" w:rsidRPr="003B27B9" w:rsidRDefault="003D134A" w:rsidP="00A4005A">
      <w:pPr>
        <w:spacing w:line="276" w:lineRule="auto"/>
        <w:rPr>
          <w:rFonts w:ascii="Times New Roman" w:hAnsi="Times New Roman" w:cs="Times New Roman"/>
        </w:rPr>
      </w:pPr>
    </w:p>
    <w:p w:rsidR="003D134A" w:rsidRPr="00B04409" w:rsidRDefault="00970964"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Only 73 of the 115 respondees answered this question. This indicates that many who have been affected by bank closures had </w:t>
      </w:r>
      <w:r w:rsidRPr="00B04409">
        <w:rPr>
          <w:rFonts w:ascii="Times New Roman" w:hAnsi="Times New Roman" w:cs="Times New Roman"/>
          <w:b/>
        </w:rPr>
        <w:t>no experience with the mobile replacement units</w:t>
      </w:r>
      <w:r w:rsidRPr="00B04409">
        <w:rPr>
          <w:rFonts w:ascii="Times New Roman" w:hAnsi="Times New Roman" w:cs="Times New Roman"/>
        </w:rPr>
        <w:t>. Several of those who did answer the question similarly noted that they did not know what they were, or that they had nev</w:t>
      </w:r>
      <w:r w:rsidR="00B04409">
        <w:rPr>
          <w:rFonts w:ascii="Times New Roman" w:hAnsi="Times New Roman" w:cs="Times New Roman"/>
        </w:rPr>
        <w:t xml:space="preserve">er been deployed in their area. </w:t>
      </w:r>
      <w:r w:rsidRPr="00B04409">
        <w:rPr>
          <w:rFonts w:ascii="Times New Roman" w:hAnsi="Times New Roman" w:cs="Times New Roman"/>
        </w:rPr>
        <w:t>One respondee said, referring to the closure of their local branch, that they had “never been given an alternative".</w:t>
      </w:r>
    </w:p>
    <w:p w:rsidR="00970964" w:rsidRPr="00B04409" w:rsidRDefault="00970964"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Those who had used the mobile replacement units reported 2 major problems. </w:t>
      </w:r>
    </w:p>
    <w:p w:rsidR="00970964" w:rsidRPr="00B04409" w:rsidRDefault="00970964"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Firstly, the vans used for this mobile servi</w:t>
      </w:r>
      <w:r w:rsidR="00BD7AE6" w:rsidRPr="00B04409">
        <w:rPr>
          <w:rFonts w:ascii="Times New Roman" w:hAnsi="Times New Roman" w:cs="Times New Roman"/>
        </w:rPr>
        <w:t xml:space="preserve">ce were frequently </w:t>
      </w:r>
      <w:r w:rsidR="00BD7AE6" w:rsidRPr="00B04409">
        <w:rPr>
          <w:rFonts w:ascii="Times New Roman" w:hAnsi="Times New Roman" w:cs="Times New Roman"/>
          <w:b/>
        </w:rPr>
        <w:t>inaccessible</w:t>
      </w:r>
      <w:r w:rsidR="00BD7AE6" w:rsidRPr="00B04409">
        <w:rPr>
          <w:rFonts w:ascii="Times New Roman" w:hAnsi="Times New Roman" w:cs="Times New Roman"/>
        </w:rPr>
        <w:t>. They have large steps and some require the individual to “climb in”. The elderly and physically disabled reported that they simply could not get into the van to access the banking services.</w:t>
      </w:r>
    </w:p>
    <w:p w:rsidR="00BD7AE6" w:rsidRPr="00B04409" w:rsidRDefault="00BD7AE6"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A couple of other respondees also noted that the mobile replacements were simply </w:t>
      </w:r>
      <w:r w:rsidRPr="00B04409">
        <w:rPr>
          <w:rFonts w:ascii="Times New Roman" w:hAnsi="Times New Roman" w:cs="Times New Roman"/>
          <w:b/>
        </w:rPr>
        <w:t>unsatisfactory</w:t>
      </w:r>
      <w:r w:rsidRPr="00B04409">
        <w:rPr>
          <w:rFonts w:ascii="Times New Roman" w:hAnsi="Times New Roman" w:cs="Times New Roman"/>
        </w:rPr>
        <w:t xml:space="preserve"> in</w:t>
      </w:r>
      <w:r w:rsidR="0048765B" w:rsidRPr="00B04409">
        <w:rPr>
          <w:rFonts w:ascii="Times New Roman" w:hAnsi="Times New Roman" w:cs="Times New Roman"/>
        </w:rPr>
        <w:t xml:space="preserve"> terms of</w:t>
      </w:r>
      <w:r w:rsidRPr="00B04409">
        <w:rPr>
          <w:rFonts w:ascii="Times New Roman" w:hAnsi="Times New Roman" w:cs="Times New Roman"/>
        </w:rPr>
        <w:t xml:space="preserve"> the service provided. One respondee noted that they offered customers no privacy, having to carry out their banking in the middle of a car park and with no shelter from the weather for customers waiting outside. Other respondees reported that the services offered were also “extremely limited”, and that the vans did not stay long enough in each place. Due to long travel times and inconsistent pubic transport in reaching these replacement services, a 1-hour stint in each location was not considered sufficient by some respondees. </w:t>
      </w:r>
    </w:p>
    <w:p w:rsidR="00641AE0" w:rsidRPr="003B27B9" w:rsidRDefault="00641AE0" w:rsidP="00A4005A">
      <w:pPr>
        <w:spacing w:line="276" w:lineRule="auto"/>
        <w:rPr>
          <w:rFonts w:ascii="Times New Roman" w:hAnsi="Times New Roman" w:cs="Times New Roman"/>
        </w:rPr>
      </w:pPr>
    </w:p>
    <w:p w:rsidR="00641AE0" w:rsidRPr="003B27B9" w:rsidRDefault="00641AE0" w:rsidP="00A4005A">
      <w:pPr>
        <w:spacing w:line="276" w:lineRule="auto"/>
        <w:rPr>
          <w:rFonts w:ascii="Times New Roman" w:hAnsi="Times New Roman" w:cs="Times New Roman"/>
        </w:rPr>
      </w:pPr>
    </w:p>
    <w:p w:rsidR="00641AE0" w:rsidRPr="003B27B9" w:rsidRDefault="00641AE0" w:rsidP="00A4005A">
      <w:pPr>
        <w:spacing w:line="276" w:lineRule="auto"/>
        <w:rPr>
          <w:rFonts w:ascii="Times New Roman" w:hAnsi="Times New Roman" w:cs="Times New Roman"/>
          <w:b/>
          <w:u w:val="single"/>
        </w:rPr>
      </w:pPr>
      <w:r w:rsidRPr="003B27B9">
        <w:rPr>
          <w:rFonts w:ascii="Times New Roman" w:hAnsi="Times New Roman" w:cs="Times New Roman"/>
          <w:b/>
          <w:u w:val="single"/>
        </w:rPr>
        <w:t>Question 5 - What would you like to see done to make bank services more accessible within your community?</w:t>
      </w:r>
    </w:p>
    <w:p w:rsidR="00641AE0" w:rsidRPr="003B27B9" w:rsidRDefault="00641AE0" w:rsidP="00A4005A">
      <w:pPr>
        <w:spacing w:line="276" w:lineRule="auto"/>
        <w:rPr>
          <w:rFonts w:ascii="Times New Roman" w:hAnsi="Times New Roman" w:cs="Times New Roman"/>
          <w:b/>
          <w:u w:val="single"/>
        </w:rPr>
      </w:pPr>
    </w:p>
    <w:p w:rsidR="00641AE0" w:rsidRPr="00B04409" w:rsidRDefault="00641AE0"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This question was open-ended </w:t>
      </w:r>
      <w:r w:rsidR="0048765B" w:rsidRPr="00B04409">
        <w:rPr>
          <w:rFonts w:ascii="Times New Roman" w:hAnsi="Times New Roman" w:cs="Times New Roman"/>
        </w:rPr>
        <w:t>to</w:t>
      </w:r>
      <w:r w:rsidRPr="00B04409">
        <w:rPr>
          <w:rFonts w:ascii="Times New Roman" w:hAnsi="Times New Roman" w:cs="Times New Roman"/>
        </w:rPr>
        <w:t xml:space="preserve"> allow respondees to contribute ideas and experiences to future policy planning. </w:t>
      </w:r>
    </w:p>
    <w:p w:rsidR="00641AE0" w:rsidRPr="00B04409" w:rsidRDefault="00641AE0"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lastRenderedPageBreak/>
        <w:t>Though the ideas presented were varied, there were</w:t>
      </w:r>
      <w:r w:rsidRPr="00B04409">
        <w:rPr>
          <w:rFonts w:ascii="Times New Roman" w:hAnsi="Times New Roman" w:cs="Times New Roman"/>
          <w:color w:val="000000" w:themeColor="text1"/>
          <w:sz w:val="20"/>
        </w:rPr>
        <w:t xml:space="preserve"> </w:t>
      </w:r>
      <w:r w:rsidRPr="00B04409">
        <w:rPr>
          <w:rFonts w:ascii="Times New Roman" w:hAnsi="Times New Roman" w:cs="Times New Roman"/>
          <w:color w:val="000000" w:themeColor="text1"/>
        </w:rPr>
        <w:t xml:space="preserve">4 main suggestions that </w:t>
      </w:r>
      <w:r w:rsidR="005123F4" w:rsidRPr="00B04409">
        <w:rPr>
          <w:rFonts w:ascii="Times New Roman" w:hAnsi="Times New Roman" w:cs="Times New Roman"/>
          <w:color w:val="000000" w:themeColor="text1"/>
        </w:rPr>
        <w:t xml:space="preserve">were </w:t>
      </w:r>
      <w:r w:rsidRPr="00B04409">
        <w:rPr>
          <w:rFonts w:ascii="Times New Roman" w:hAnsi="Times New Roman" w:cs="Times New Roman"/>
          <w:color w:val="000000" w:themeColor="text1"/>
        </w:rPr>
        <w:t xml:space="preserve">received multiple times. </w:t>
      </w:r>
    </w:p>
    <w:p w:rsidR="00C24D15" w:rsidRPr="00B04409" w:rsidRDefault="008B5928"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The most prominent suggestion was simply to </w:t>
      </w:r>
      <w:r w:rsidRPr="00B04409">
        <w:rPr>
          <w:rFonts w:ascii="Times New Roman" w:hAnsi="Times New Roman" w:cs="Times New Roman"/>
          <w:b/>
        </w:rPr>
        <w:t>retain physical bank branches</w:t>
      </w:r>
      <w:r w:rsidRPr="00B04409">
        <w:rPr>
          <w:rFonts w:ascii="Times New Roman" w:hAnsi="Times New Roman" w:cs="Times New Roman"/>
        </w:rPr>
        <w:t>, re-open the</w:t>
      </w:r>
      <w:r w:rsidR="00F147F5" w:rsidRPr="00B04409">
        <w:rPr>
          <w:rFonts w:ascii="Times New Roman" w:hAnsi="Times New Roman" w:cs="Times New Roman"/>
        </w:rPr>
        <w:t>m, or at least offer local bank services through trained bank staff</w:t>
      </w:r>
      <w:r w:rsidRPr="00B04409">
        <w:rPr>
          <w:rFonts w:ascii="Times New Roman" w:hAnsi="Times New Roman" w:cs="Times New Roman"/>
        </w:rPr>
        <w:t xml:space="preserve"> for a specified amount of time per week. </w:t>
      </w:r>
      <w:r w:rsidR="00DA21D4" w:rsidRPr="00B04409">
        <w:rPr>
          <w:rFonts w:ascii="Times New Roman" w:hAnsi="Times New Roman" w:cs="Times New Roman"/>
        </w:rPr>
        <w:t xml:space="preserve">The need for face-to-face interaction and reasonable travelling distance meant that this was the first choice for many respondees. </w:t>
      </w:r>
      <w:r w:rsidRPr="00B04409">
        <w:rPr>
          <w:rFonts w:ascii="Times New Roman" w:hAnsi="Times New Roman" w:cs="Times New Roman"/>
        </w:rPr>
        <w:t>Unlike mobile replacements, the suggestions were for the</w:t>
      </w:r>
      <w:r w:rsidR="00F147F5" w:rsidRPr="00B04409">
        <w:rPr>
          <w:rFonts w:ascii="Times New Roman" w:hAnsi="Times New Roman" w:cs="Times New Roman"/>
        </w:rPr>
        <w:t xml:space="preserve"> temporary</w:t>
      </w:r>
      <w:r w:rsidRPr="00B04409">
        <w:rPr>
          <w:rFonts w:ascii="Times New Roman" w:hAnsi="Times New Roman" w:cs="Times New Roman"/>
        </w:rPr>
        <w:t xml:space="preserve"> bank</w:t>
      </w:r>
      <w:r w:rsidR="00F147F5" w:rsidRPr="00B04409">
        <w:rPr>
          <w:rFonts w:ascii="Times New Roman" w:hAnsi="Times New Roman" w:cs="Times New Roman"/>
        </w:rPr>
        <w:t>s</w:t>
      </w:r>
      <w:r w:rsidRPr="00B04409">
        <w:rPr>
          <w:rFonts w:ascii="Times New Roman" w:hAnsi="Times New Roman" w:cs="Times New Roman"/>
        </w:rPr>
        <w:t xml:space="preserve"> to offer full services, and be placed within a shopping centre or supermarket, somewhat similar to </w:t>
      </w:r>
      <w:r w:rsidR="0048765B" w:rsidRPr="00B04409">
        <w:rPr>
          <w:rFonts w:ascii="Times New Roman" w:hAnsi="Times New Roman" w:cs="Times New Roman"/>
        </w:rPr>
        <w:t xml:space="preserve">many </w:t>
      </w:r>
      <w:r w:rsidRPr="00B04409">
        <w:rPr>
          <w:rFonts w:ascii="Times New Roman" w:hAnsi="Times New Roman" w:cs="Times New Roman"/>
        </w:rPr>
        <w:t xml:space="preserve">Post Offices. </w:t>
      </w:r>
    </w:p>
    <w:p w:rsidR="008B5928" w:rsidRPr="00B04409" w:rsidRDefault="003A3E62"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Another idea was for banks to co-operate and to create a form of </w:t>
      </w:r>
      <w:r w:rsidRPr="00B04409">
        <w:rPr>
          <w:rFonts w:ascii="Times New Roman" w:hAnsi="Times New Roman" w:cs="Times New Roman"/>
          <w:b/>
        </w:rPr>
        <w:t>“community bank</w:t>
      </w:r>
      <w:r w:rsidRPr="00B04409">
        <w:rPr>
          <w:rFonts w:ascii="Times New Roman" w:hAnsi="Times New Roman" w:cs="Times New Roman"/>
        </w:rPr>
        <w:t xml:space="preserve">”, where all major banks were housed in one place. There could be one of these banks in each local area, saving the banks money because they could split the rent and other costs. This would ensure that each major bank was represented with a physical bank presence in every local area.  </w:t>
      </w:r>
    </w:p>
    <w:p w:rsidR="00F147F5" w:rsidRPr="00B04409" w:rsidRDefault="00DA21D4"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More generally, some respondees made the point that </w:t>
      </w:r>
      <w:r w:rsidRPr="00B04409">
        <w:rPr>
          <w:rFonts w:ascii="Times New Roman" w:hAnsi="Times New Roman" w:cs="Times New Roman"/>
          <w:b/>
        </w:rPr>
        <w:t>certain disabilities are routinely overlooked by the banking industry</w:t>
      </w:r>
      <w:r w:rsidRPr="00B04409">
        <w:rPr>
          <w:rFonts w:ascii="Times New Roman" w:hAnsi="Times New Roman" w:cs="Times New Roman"/>
        </w:rPr>
        <w:t>. This means their services are generally inaccessible for these disabilities, including “hidden” impairment</w:t>
      </w:r>
      <w:r w:rsidR="0048765B" w:rsidRPr="00B04409">
        <w:rPr>
          <w:rFonts w:ascii="Times New Roman" w:hAnsi="Times New Roman" w:cs="Times New Roman"/>
        </w:rPr>
        <w:t>s and learning difficulties. According to multiple respondees, t</w:t>
      </w:r>
      <w:r w:rsidRPr="00B04409">
        <w:rPr>
          <w:rFonts w:ascii="Times New Roman" w:hAnsi="Times New Roman" w:cs="Times New Roman"/>
        </w:rPr>
        <w:t xml:space="preserve">hese disabilities often make anything other than face-to-face banking an impracticable and stressful experience. </w:t>
      </w:r>
    </w:p>
    <w:p w:rsidR="008B5928" w:rsidRPr="00B04409" w:rsidRDefault="00DA21D4"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Lastly, multiple respondees expressed a wish that banks would take the time to </w:t>
      </w:r>
      <w:r w:rsidRPr="00B04409">
        <w:rPr>
          <w:rFonts w:ascii="Times New Roman" w:hAnsi="Times New Roman" w:cs="Times New Roman"/>
          <w:b/>
        </w:rPr>
        <w:t>inform customers</w:t>
      </w:r>
      <w:r w:rsidRPr="00B04409">
        <w:rPr>
          <w:rFonts w:ascii="Times New Roman" w:hAnsi="Times New Roman" w:cs="Times New Roman"/>
        </w:rPr>
        <w:t xml:space="preserve"> –</w:t>
      </w:r>
      <w:r w:rsidR="00384A9C" w:rsidRPr="00B04409">
        <w:rPr>
          <w:rFonts w:ascii="Times New Roman" w:hAnsi="Times New Roman" w:cs="Times New Roman"/>
        </w:rPr>
        <w:t xml:space="preserve"> </w:t>
      </w:r>
      <w:r w:rsidRPr="00B04409">
        <w:rPr>
          <w:rFonts w:ascii="Times New Roman" w:hAnsi="Times New Roman" w:cs="Times New Roman"/>
        </w:rPr>
        <w:t xml:space="preserve">particularly disabled customers – </w:t>
      </w:r>
      <w:r w:rsidR="00830861" w:rsidRPr="00B04409">
        <w:rPr>
          <w:rFonts w:ascii="Times New Roman" w:hAnsi="Times New Roman" w:cs="Times New Roman"/>
        </w:rPr>
        <w:t xml:space="preserve">when changes to the service </w:t>
      </w:r>
      <w:r w:rsidR="0048765B" w:rsidRPr="00B04409">
        <w:rPr>
          <w:rFonts w:ascii="Times New Roman" w:hAnsi="Times New Roman" w:cs="Times New Roman"/>
        </w:rPr>
        <w:t>are</w:t>
      </w:r>
      <w:r w:rsidR="00830861" w:rsidRPr="00B04409">
        <w:rPr>
          <w:rFonts w:ascii="Times New Roman" w:hAnsi="Times New Roman" w:cs="Times New Roman"/>
        </w:rPr>
        <w:t xml:space="preserve"> upcoming. </w:t>
      </w:r>
      <w:r w:rsidR="00162F72" w:rsidRPr="00B04409">
        <w:rPr>
          <w:rFonts w:ascii="Times New Roman" w:hAnsi="Times New Roman" w:cs="Times New Roman"/>
        </w:rPr>
        <w:t>With adequate warning, at least some of the negative impacts of branch closures may be mitigated. Some were not informed of the closure of their bank with sufficient notice to make other arrangements, and were left for some time without access to their accounts.</w:t>
      </w:r>
    </w:p>
    <w:p w:rsidR="003D134A" w:rsidRPr="003B27B9" w:rsidRDefault="003D134A" w:rsidP="00A4005A">
      <w:pPr>
        <w:spacing w:line="276" w:lineRule="auto"/>
        <w:rPr>
          <w:rFonts w:ascii="Times New Roman" w:hAnsi="Times New Roman" w:cs="Times New Roman"/>
        </w:rPr>
      </w:pPr>
    </w:p>
    <w:p w:rsidR="00C94E03" w:rsidRPr="003B27B9" w:rsidRDefault="00C94E03" w:rsidP="00A4005A">
      <w:pPr>
        <w:spacing w:line="276" w:lineRule="auto"/>
        <w:rPr>
          <w:rFonts w:ascii="Times New Roman" w:hAnsi="Times New Roman" w:cs="Times New Roman"/>
          <w:b/>
          <w:u w:val="single"/>
        </w:rPr>
      </w:pPr>
      <w:r w:rsidRPr="003B27B9">
        <w:rPr>
          <w:rFonts w:ascii="Times New Roman" w:hAnsi="Times New Roman" w:cs="Times New Roman"/>
          <w:b/>
          <w:u w:val="single"/>
        </w:rPr>
        <w:t>Conclusion</w:t>
      </w:r>
    </w:p>
    <w:p w:rsidR="00C94E03" w:rsidRPr="003B27B9" w:rsidRDefault="00C94E03" w:rsidP="00A4005A">
      <w:pPr>
        <w:spacing w:line="276" w:lineRule="auto"/>
        <w:rPr>
          <w:rFonts w:ascii="Times New Roman" w:hAnsi="Times New Roman" w:cs="Times New Roman"/>
        </w:rPr>
      </w:pPr>
    </w:p>
    <w:p w:rsidR="003D134A" w:rsidRPr="00B04409" w:rsidRDefault="0048765B"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In the round, the inquiry demonstrates that the closure of physical bank branches is having a detrimental effect on the lives of disabled people. </w:t>
      </w:r>
    </w:p>
    <w:p w:rsidR="0048765B" w:rsidRPr="00B04409" w:rsidRDefault="0048765B"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The alternatives to physical bank branches</w:t>
      </w:r>
      <w:r w:rsidR="006548C2" w:rsidRPr="00B04409">
        <w:rPr>
          <w:rFonts w:ascii="Times New Roman" w:hAnsi="Times New Roman" w:cs="Times New Roman"/>
        </w:rPr>
        <w:t>, online banking and mobile bank replacements,</w:t>
      </w:r>
      <w:r w:rsidRPr="00B04409">
        <w:rPr>
          <w:rFonts w:ascii="Times New Roman" w:hAnsi="Times New Roman" w:cs="Times New Roman"/>
        </w:rPr>
        <w:t xml:space="preserve"> are widely considered inaccessible and insufficient in the services they offer to disabled people. </w:t>
      </w:r>
    </w:p>
    <w:p w:rsidR="0048765B" w:rsidRPr="00B04409" w:rsidRDefault="0048765B"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Many disabled people who wish to still visit a physical bank branch – to access the full range of services – must travel long distances to find one which is accessible. </w:t>
      </w:r>
      <w:r w:rsidR="006548C2" w:rsidRPr="00B04409">
        <w:rPr>
          <w:rFonts w:ascii="Times New Roman" w:hAnsi="Times New Roman" w:cs="Times New Roman"/>
        </w:rPr>
        <w:t xml:space="preserve">This is very difficult for many, and impossible for others, who had to change banks after branch closures. </w:t>
      </w:r>
    </w:p>
    <w:p w:rsidR="006548C2" w:rsidRPr="00B04409" w:rsidRDefault="006548C2"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 xml:space="preserve">Many disabled people stated a clear need for face-to-face interaction in their banking services, which is not delivered by the increasingly automated systems offered by banks. </w:t>
      </w:r>
    </w:p>
    <w:p w:rsidR="003D134A" w:rsidRPr="00A4005A" w:rsidRDefault="0048765B" w:rsidP="00A4005A">
      <w:pPr>
        <w:pStyle w:val="ListParagraph"/>
        <w:numPr>
          <w:ilvl w:val="0"/>
          <w:numId w:val="7"/>
        </w:numPr>
        <w:spacing w:line="276" w:lineRule="auto"/>
        <w:rPr>
          <w:rFonts w:ascii="Times New Roman" w:hAnsi="Times New Roman" w:cs="Times New Roman"/>
        </w:rPr>
      </w:pPr>
      <w:r w:rsidRPr="00B04409">
        <w:rPr>
          <w:rFonts w:ascii="Times New Roman" w:hAnsi="Times New Roman" w:cs="Times New Roman"/>
        </w:rPr>
        <w:t>The closures are resulting in some disabled people losing their sense of independence,</w:t>
      </w:r>
      <w:r w:rsidR="006548C2" w:rsidRPr="00B04409">
        <w:rPr>
          <w:rFonts w:ascii="Times New Roman" w:hAnsi="Times New Roman" w:cs="Times New Roman"/>
        </w:rPr>
        <w:t xml:space="preserve"> as they now cannot complete their banking by themselves,</w:t>
      </w:r>
      <w:r w:rsidRPr="00B04409">
        <w:rPr>
          <w:rFonts w:ascii="Times New Roman" w:hAnsi="Times New Roman" w:cs="Times New Roman"/>
        </w:rPr>
        <w:t xml:space="preserve"> and others</w:t>
      </w:r>
      <w:r w:rsidR="006548C2" w:rsidRPr="00B04409">
        <w:rPr>
          <w:rFonts w:ascii="Times New Roman" w:hAnsi="Times New Roman" w:cs="Times New Roman"/>
        </w:rPr>
        <w:t xml:space="preserve"> have been left</w:t>
      </w:r>
      <w:r w:rsidRPr="00B04409">
        <w:rPr>
          <w:rFonts w:ascii="Times New Roman" w:hAnsi="Times New Roman" w:cs="Times New Roman"/>
        </w:rPr>
        <w:t xml:space="preserve"> feeling isolated from society. </w:t>
      </w:r>
    </w:p>
    <w:p w:rsidR="003D134A" w:rsidRPr="003B27B9" w:rsidRDefault="003D134A" w:rsidP="00A4005A">
      <w:pPr>
        <w:spacing w:line="276" w:lineRule="auto"/>
        <w:rPr>
          <w:rFonts w:ascii="Times New Roman" w:hAnsi="Times New Roman" w:cs="Times New Roman"/>
        </w:rPr>
      </w:pPr>
    </w:p>
    <w:p w:rsidR="003D134A" w:rsidRPr="003B27B9" w:rsidRDefault="003D134A" w:rsidP="00A4005A">
      <w:pPr>
        <w:spacing w:line="276" w:lineRule="auto"/>
        <w:rPr>
          <w:rFonts w:ascii="Times New Roman" w:hAnsi="Times New Roman" w:cs="Times New Roman"/>
        </w:rPr>
      </w:pPr>
    </w:p>
    <w:p w:rsidR="003D134A" w:rsidRPr="003B27B9" w:rsidRDefault="003D134A" w:rsidP="00A4005A">
      <w:pPr>
        <w:spacing w:line="276" w:lineRule="auto"/>
        <w:rPr>
          <w:rFonts w:ascii="Times New Roman" w:hAnsi="Times New Roman" w:cs="Times New Roman"/>
        </w:rPr>
      </w:pPr>
    </w:p>
    <w:p w:rsidR="003D134A" w:rsidRPr="003B27B9" w:rsidRDefault="003D134A" w:rsidP="00A4005A">
      <w:pPr>
        <w:spacing w:line="276" w:lineRule="auto"/>
        <w:rPr>
          <w:rFonts w:ascii="Times New Roman" w:hAnsi="Times New Roman" w:cs="Times New Roman"/>
        </w:rPr>
      </w:pPr>
    </w:p>
    <w:p w:rsidR="003D134A" w:rsidRPr="003B27B9" w:rsidRDefault="003D134A" w:rsidP="00A4005A">
      <w:pPr>
        <w:spacing w:line="276" w:lineRule="auto"/>
        <w:rPr>
          <w:rFonts w:ascii="Times New Roman" w:hAnsi="Times New Roman" w:cs="Times New Roman"/>
        </w:rPr>
      </w:pPr>
    </w:p>
    <w:p w:rsidR="003D134A" w:rsidRPr="003B27B9" w:rsidRDefault="003D134A" w:rsidP="00A4005A">
      <w:pPr>
        <w:spacing w:line="276" w:lineRule="auto"/>
        <w:rPr>
          <w:rFonts w:ascii="Times New Roman" w:hAnsi="Times New Roman" w:cs="Times New Roman"/>
        </w:rPr>
      </w:pPr>
    </w:p>
    <w:p w:rsidR="003D134A" w:rsidRPr="003B27B9" w:rsidRDefault="003D134A" w:rsidP="00A4005A">
      <w:pPr>
        <w:spacing w:line="276" w:lineRule="auto"/>
        <w:rPr>
          <w:rFonts w:ascii="Times New Roman" w:hAnsi="Times New Roman" w:cs="Times New Roman"/>
        </w:rPr>
      </w:pPr>
    </w:p>
    <w:p w:rsidR="003D134A" w:rsidRPr="003B27B9" w:rsidRDefault="003D134A" w:rsidP="00A4005A">
      <w:pPr>
        <w:spacing w:line="276" w:lineRule="auto"/>
        <w:rPr>
          <w:rFonts w:ascii="Times New Roman" w:hAnsi="Times New Roman" w:cs="Times New Roman"/>
        </w:rPr>
      </w:pPr>
    </w:p>
    <w:p w:rsidR="00E91EAE" w:rsidRPr="003B27B9" w:rsidRDefault="00E91EAE" w:rsidP="00A4005A">
      <w:pPr>
        <w:spacing w:line="276" w:lineRule="auto"/>
        <w:rPr>
          <w:rFonts w:ascii="Times New Roman" w:hAnsi="Times New Roman" w:cs="Times New Roman"/>
        </w:rPr>
      </w:pPr>
    </w:p>
    <w:sectPr w:rsidR="00E91EAE" w:rsidRPr="003B27B9" w:rsidSect="00D179E9">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44A" w:rsidRDefault="00BB744A" w:rsidP="00DF73B7">
      <w:r>
        <w:separator/>
      </w:r>
    </w:p>
  </w:endnote>
  <w:endnote w:type="continuationSeparator" w:id="0">
    <w:p w:rsidR="00BB744A" w:rsidRDefault="00BB744A" w:rsidP="00DF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3B7" w:rsidRDefault="00DF73B7" w:rsidP="0019755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3B7" w:rsidRDefault="00DF73B7" w:rsidP="00DF73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3B7" w:rsidRDefault="00DF73B7" w:rsidP="0019755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602">
      <w:rPr>
        <w:rStyle w:val="PageNumber"/>
        <w:noProof/>
      </w:rPr>
      <w:t>1</w:t>
    </w:r>
    <w:r>
      <w:rPr>
        <w:rStyle w:val="PageNumber"/>
      </w:rPr>
      <w:fldChar w:fldCharType="end"/>
    </w:r>
  </w:p>
  <w:p w:rsidR="00DF73B7" w:rsidRDefault="00DF73B7" w:rsidP="00DF73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44A" w:rsidRDefault="00BB744A" w:rsidP="00DF73B7">
      <w:r>
        <w:separator/>
      </w:r>
    </w:p>
  </w:footnote>
  <w:footnote w:type="continuationSeparator" w:id="0">
    <w:p w:rsidR="00BB744A" w:rsidRDefault="00BB744A" w:rsidP="00DF7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404C"/>
    <w:multiLevelType w:val="hybridMultilevel"/>
    <w:tmpl w:val="6A9C7452"/>
    <w:lvl w:ilvl="0" w:tplc="DE54F5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3354E"/>
    <w:multiLevelType w:val="hybridMultilevel"/>
    <w:tmpl w:val="6786F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10412"/>
    <w:multiLevelType w:val="hybridMultilevel"/>
    <w:tmpl w:val="8784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954C5"/>
    <w:multiLevelType w:val="hybridMultilevel"/>
    <w:tmpl w:val="AB34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11A27"/>
    <w:multiLevelType w:val="hybridMultilevel"/>
    <w:tmpl w:val="E028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05A1A"/>
    <w:multiLevelType w:val="hybridMultilevel"/>
    <w:tmpl w:val="E3606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26933"/>
    <w:multiLevelType w:val="hybridMultilevel"/>
    <w:tmpl w:val="12BC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8491E"/>
    <w:multiLevelType w:val="hybridMultilevel"/>
    <w:tmpl w:val="79BC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25D6C"/>
    <w:multiLevelType w:val="hybridMultilevel"/>
    <w:tmpl w:val="9FAAB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6"/>
  </w:num>
  <w:num w:numId="6">
    <w:abstractNumId w:val="2"/>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AE"/>
    <w:rsid w:val="00145ACD"/>
    <w:rsid w:val="00162F72"/>
    <w:rsid w:val="00183CC7"/>
    <w:rsid w:val="00195983"/>
    <w:rsid w:val="00244EED"/>
    <w:rsid w:val="002978C0"/>
    <w:rsid w:val="002F1067"/>
    <w:rsid w:val="00311294"/>
    <w:rsid w:val="00364504"/>
    <w:rsid w:val="00384A9C"/>
    <w:rsid w:val="003A3E62"/>
    <w:rsid w:val="003B27B9"/>
    <w:rsid w:val="003D134A"/>
    <w:rsid w:val="004250F7"/>
    <w:rsid w:val="00472BBE"/>
    <w:rsid w:val="0048765B"/>
    <w:rsid w:val="004A0A2B"/>
    <w:rsid w:val="005123F4"/>
    <w:rsid w:val="005153A3"/>
    <w:rsid w:val="00550346"/>
    <w:rsid w:val="0058614D"/>
    <w:rsid w:val="005E71BD"/>
    <w:rsid w:val="00641AE0"/>
    <w:rsid w:val="006548C2"/>
    <w:rsid w:val="00663388"/>
    <w:rsid w:val="006B78D4"/>
    <w:rsid w:val="006D63BB"/>
    <w:rsid w:val="006D7BA0"/>
    <w:rsid w:val="00745311"/>
    <w:rsid w:val="00791446"/>
    <w:rsid w:val="007941D6"/>
    <w:rsid w:val="008223FD"/>
    <w:rsid w:val="00830861"/>
    <w:rsid w:val="0083373A"/>
    <w:rsid w:val="00861420"/>
    <w:rsid w:val="008B5928"/>
    <w:rsid w:val="008B5C01"/>
    <w:rsid w:val="008C19BA"/>
    <w:rsid w:val="009533A7"/>
    <w:rsid w:val="00970964"/>
    <w:rsid w:val="009D4194"/>
    <w:rsid w:val="009F5D7B"/>
    <w:rsid w:val="00A03AEB"/>
    <w:rsid w:val="00A4005A"/>
    <w:rsid w:val="00A97918"/>
    <w:rsid w:val="00B04409"/>
    <w:rsid w:val="00B2141E"/>
    <w:rsid w:val="00BB744A"/>
    <w:rsid w:val="00BD7AE6"/>
    <w:rsid w:val="00C07602"/>
    <w:rsid w:val="00C24D15"/>
    <w:rsid w:val="00C94E03"/>
    <w:rsid w:val="00D179E9"/>
    <w:rsid w:val="00DA21D4"/>
    <w:rsid w:val="00DF73B7"/>
    <w:rsid w:val="00E230D8"/>
    <w:rsid w:val="00E4538F"/>
    <w:rsid w:val="00E54D08"/>
    <w:rsid w:val="00E90E09"/>
    <w:rsid w:val="00E91EAE"/>
    <w:rsid w:val="00EA2E26"/>
    <w:rsid w:val="00EE5FBA"/>
    <w:rsid w:val="00F147F5"/>
    <w:rsid w:val="00F1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EAE"/>
    <w:pPr>
      <w:ind w:left="720"/>
      <w:contextualSpacing/>
    </w:pPr>
  </w:style>
  <w:style w:type="paragraph" w:styleId="Footer">
    <w:name w:val="footer"/>
    <w:basedOn w:val="Normal"/>
    <w:link w:val="FooterChar"/>
    <w:uiPriority w:val="99"/>
    <w:unhideWhenUsed/>
    <w:rsid w:val="00DF73B7"/>
    <w:pPr>
      <w:tabs>
        <w:tab w:val="center" w:pos="4513"/>
        <w:tab w:val="right" w:pos="9026"/>
      </w:tabs>
    </w:pPr>
  </w:style>
  <w:style w:type="character" w:customStyle="1" w:styleId="FooterChar">
    <w:name w:val="Footer Char"/>
    <w:basedOn w:val="DefaultParagraphFont"/>
    <w:link w:val="Footer"/>
    <w:uiPriority w:val="99"/>
    <w:rsid w:val="00DF73B7"/>
  </w:style>
  <w:style w:type="character" w:styleId="PageNumber">
    <w:name w:val="page number"/>
    <w:basedOn w:val="DefaultParagraphFont"/>
    <w:uiPriority w:val="99"/>
    <w:semiHidden/>
    <w:unhideWhenUsed/>
    <w:rsid w:val="00DF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321">
      <w:bodyDiv w:val="1"/>
      <w:marLeft w:val="0"/>
      <w:marRight w:val="0"/>
      <w:marTop w:val="0"/>
      <w:marBottom w:val="0"/>
      <w:divBdr>
        <w:top w:val="none" w:sz="0" w:space="0" w:color="auto"/>
        <w:left w:val="none" w:sz="0" w:space="0" w:color="auto"/>
        <w:bottom w:val="none" w:sz="0" w:space="0" w:color="auto"/>
        <w:right w:val="none" w:sz="0" w:space="0" w:color="auto"/>
      </w:divBdr>
    </w:div>
    <w:div w:id="320356902">
      <w:bodyDiv w:val="1"/>
      <w:marLeft w:val="0"/>
      <w:marRight w:val="0"/>
      <w:marTop w:val="0"/>
      <w:marBottom w:val="0"/>
      <w:divBdr>
        <w:top w:val="none" w:sz="0" w:space="0" w:color="auto"/>
        <w:left w:val="none" w:sz="0" w:space="0" w:color="auto"/>
        <w:bottom w:val="none" w:sz="0" w:space="0" w:color="auto"/>
        <w:right w:val="none" w:sz="0" w:space="0" w:color="auto"/>
      </w:divBdr>
    </w:div>
    <w:div w:id="398089689">
      <w:bodyDiv w:val="1"/>
      <w:marLeft w:val="0"/>
      <w:marRight w:val="0"/>
      <w:marTop w:val="0"/>
      <w:marBottom w:val="0"/>
      <w:divBdr>
        <w:top w:val="none" w:sz="0" w:space="0" w:color="auto"/>
        <w:left w:val="none" w:sz="0" w:space="0" w:color="auto"/>
        <w:bottom w:val="none" w:sz="0" w:space="0" w:color="auto"/>
        <w:right w:val="none" w:sz="0" w:space="0" w:color="auto"/>
      </w:divBdr>
    </w:div>
    <w:div w:id="961620718">
      <w:bodyDiv w:val="1"/>
      <w:marLeft w:val="0"/>
      <w:marRight w:val="0"/>
      <w:marTop w:val="0"/>
      <w:marBottom w:val="0"/>
      <w:divBdr>
        <w:top w:val="none" w:sz="0" w:space="0" w:color="auto"/>
        <w:left w:val="none" w:sz="0" w:space="0" w:color="auto"/>
        <w:bottom w:val="none" w:sz="0" w:space="0" w:color="auto"/>
        <w:right w:val="none" w:sz="0" w:space="0" w:color="auto"/>
      </w:divBdr>
    </w:div>
    <w:div w:id="1034840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682D-9A16-472D-A12B-4F9ACFD3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Inch</cp:lastModifiedBy>
  <cp:revision>2</cp:revision>
  <dcterms:created xsi:type="dcterms:W3CDTF">2018-05-30T12:44:00Z</dcterms:created>
  <dcterms:modified xsi:type="dcterms:W3CDTF">2018-05-30T12:44:00Z</dcterms:modified>
</cp:coreProperties>
</file>